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7"/>
        <w:tblW w:w="3167" w:type="dxa"/>
        <w:tblInd w:w="5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7"/>
      </w:tblGrid>
      <w:tr w:rsidR="001E4181" w:rsidRPr="00E9440B" w14:paraId="3AEAD870" w14:textId="77777777" w:rsidTr="00D55AE9">
        <w:tc>
          <w:tcPr>
            <w:tcW w:w="0" w:type="auto"/>
            <w:tcBorders>
              <w:top w:val="nil"/>
              <w:left w:val="nil"/>
              <w:bottom w:val="nil"/>
              <w:right w:val="nil"/>
            </w:tcBorders>
          </w:tcPr>
          <w:p w14:paraId="57A3F5CA" w14:textId="446713EB" w:rsidR="001E4181" w:rsidRPr="00E9440B" w:rsidRDefault="001E4181" w:rsidP="001E4181">
            <w:pPr>
              <w:tabs>
                <w:tab w:val="left" w:pos="1985"/>
              </w:tabs>
              <w:overflowPunct/>
              <w:autoSpaceDE/>
              <w:autoSpaceDN/>
              <w:adjustRightInd/>
              <w:spacing w:after="160" w:line="259" w:lineRule="auto"/>
              <w:jc w:val="center"/>
              <w:rPr>
                <w:color w:val="000000"/>
                <w:sz w:val="28"/>
                <w:szCs w:val="28"/>
              </w:rPr>
            </w:pPr>
            <w:r w:rsidRPr="00E9440B">
              <w:rPr>
                <w:color w:val="000000"/>
                <w:sz w:val="28"/>
                <w:szCs w:val="28"/>
              </w:rPr>
              <w:t>Приложение 2 к приказу</w:t>
            </w:r>
          </w:p>
          <w:p w14:paraId="0AAD7193" w14:textId="77777777" w:rsidR="001E4181" w:rsidRPr="00E9440B" w:rsidRDefault="001E4181" w:rsidP="001E4181">
            <w:pPr>
              <w:overflowPunct/>
              <w:autoSpaceDE/>
              <w:autoSpaceDN/>
              <w:adjustRightInd/>
              <w:spacing w:after="160" w:line="259" w:lineRule="auto"/>
              <w:rPr>
                <w:i/>
                <w:sz w:val="28"/>
                <w:szCs w:val="28"/>
              </w:rPr>
            </w:pPr>
          </w:p>
        </w:tc>
      </w:tr>
    </w:tbl>
    <w:p w14:paraId="29752C68" w14:textId="7F139298" w:rsidR="00CC00D7" w:rsidRPr="00E9440B" w:rsidRDefault="00CC00D7" w:rsidP="001E4181">
      <w:pPr>
        <w:ind w:left="5387"/>
        <w:jc w:val="center"/>
        <w:rPr>
          <w:sz w:val="28"/>
          <w:szCs w:val="28"/>
        </w:rPr>
      </w:pPr>
      <w:r w:rsidRPr="00E9440B">
        <w:rPr>
          <w:sz w:val="28"/>
          <w:szCs w:val="28"/>
        </w:rPr>
        <w:t>Приложение 4</w:t>
      </w:r>
    </w:p>
    <w:p w14:paraId="0F355C30" w14:textId="77777777" w:rsidR="00CC00D7" w:rsidRPr="00E9440B" w:rsidRDefault="00CC00D7" w:rsidP="001E4181">
      <w:pPr>
        <w:ind w:left="5387"/>
        <w:jc w:val="center"/>
        <w:rPr>
          <w:sz w:val="28"/>
          <w:szCs w:val="28"/>
        </w:rPr>
      </w:pPr>
      <w:r w:rsidRPr="00E9440B">
        <w:rPr>
          <w:sz w:val="28"/>
          <w:szCs w:val="28"/>
        </w:rPr>
        <w:t>к приказу Министра финансов</w:t>
      </w:r>
    </w:p>
    <w:p w14:paraId="0D1E5F14" w14:textId="77777777" w:rsidR="00CC00D7" w:rsidRPr="00E9440B" w:rsidRDefault="00CC00D7" w:rsidP="001E4181">
      <w:pPr>
        <w:ind w:left="5387"/>
        <w:jc w:val="center"/>
        <w:rPr>
          <w:sz w:val="28"/>
          <w:szCs w:val="28"/>
        </w:rPr>
      </w:pPr>
      <w:r w:rsidRPr="00E9440B">
        <w:rPr>
          <w:sz w:val="28"/>
          <w:szCs w:val="28"/>
        </w:rPr>
        <w:t>Республики Казахстан</w:t>
      </w:r>
    </w:p>
    <w:p w14:paraId="61323A3C" w14:textId="77777777" w:rsidR="00CC00D7" w:rsidRPr="00E9440B" w:rsidRDefault="00CC00D7" w:rsidP="001E4181">
      <w:pPr>
        <w:ind w:left="5387"/>
        <w:jc w:val="center"/>
        <w:rPr>
          <w:sz w:val="28"/>
          <w:szCs w:val="28"/>
        </w:rPr>
      </w:pPr>
      <w:r w:rsidRPr="00E9440B">
        <w:rPr>
          <w:sz w:val="28"/>
          <w:szCs w:val="28"/>
        </w:rPr>
        <w:t>от 19 января 2017 года № 34</w:t>
      </w:r>
    </w:p>
    <w:p w14:paraId="5EF103EF" w14:textId="77777777" w:rsidR="00CC00D7" w:rsidRPr="00E9440B" w:rsidRDefault="00CC00D7" w:rsidP="001E4181">
      <w:pPr>
        <w:ind w:left="5387"/>
        <w:jc w:val="center"/>
        <w:rPr>
          <w:sz w:val="28"/>
          <w:szCs w:val="28"/>
        </w:rPr>
      </w:pPr>
    </w:p>
    <w:p w14:paraId="6FA18479" w14:textId="4465A6BB" w:rsidR="00CC00D7" w:rsidRPr="00E9440B" w:rsidRDefault="00CC00D7" w:rsidP="001E4181">
      <w:pPr>
        <w:ind w:left="5387"/>
        <w:jc w:val="center"/>
        <w:rPr>
          <w:sz w:val="28"/>
          <w:szCs w:val="28"/>
        </w:rPr>
      </w:pPr>
      <w:r w:rsidRPr="00E9440B">
        <w:rPr>
          <w:sz w:val="28"/>
          <w:szCs w:val="28"/>
        </w:rPr>
        <w:t>Форма, предназначенная для сбора административных данных</w:t>
      </w:r>
    </w:p>
    <w:p w14:paraId="22641AF5" w14:textId="77777777" w:rsidR="00CC00D7" w:rsidRPr="00E9440B" w:rsidRDefault="00CC00D7" w:rsidP="00CC00D7">
      <w:pPr>
        <w:ind w:firstLine="709"/>
        <w:jc w:val="right"/>
        <w:rPr>
          <w:sz w:val="28"/>
          <w:szCs w:val="28"/>
        </w:rPr>
      </w:pPr>
    </w:p>
    <w:p w14:paraId="756AEC5D" w14:textId="51DD3856" w:rsidR="00CC00D7" w:rsidRPr="00E9440B" w:rsidRDefault="00CC00D7" w:rsidP="00F67D97">
      <w:pPr>
        <w:jc w:val="center"/>
        <w:rPr>
          <w:b/>
          <w:sz w:val="28"/>
          <w:szCs w:val="28"/>
        </w:rPr>
      </w:pPr>
      <w:r w:rsidRPr="00E9440B">
        <w:rPr>
          <w:b/>
          <w:sz w:val="28"/>
          <w:szCs w:val="28"/>
        </w:rPr>
        <w:t xml:space="preserve">Ежеквартальный отчет о соответствии минимальным </w:t>
      </w:r>
      <w:r w:rsidR="00F67D97" w:rsidRPr="00E9440B">
        <w:rPr>
          <w:b/>
          <w:sz w:val="28"/>
          <w:szCs w:val="28"/>
        </w:rPr>
        <w:t>т</w:t>
      </w:r>
      <w:r w:rsidRPr="00E9440B">
        <w:rPr>
          <w:b/>
          <w:sz w:val="28"/>
          <w:szCs w:val="28"/>
        </w:rPr>
        <w:t>ребованиям аудиторских организаций, которые проводят обязательный аудит</w:t>
      </w:r>
    </w:p>
    <w:p w14:paraId="2EC729B0" w14:textId="77777777" w:rsidR="00E57774" w:rsidRPr="00E9440B" w:rsidRDefault="00E57774" w:rsidP="00F67D97">
      <w:pPr>
        <w:jc w:val="center"/>
        <w:rPr>
          <w:b/>
          <w:sz w:val="28"/>
          <w:szCs w:val="28"/>
        </w:rPr>
      </w:pPr>
    </w:p>
    <w:p w14:paraId="21FA90F1" w14:textId="132404C3" w:rsidR="00CC00D7" w:rsidRPr="00E9440B" w:rsidRDefault="00CC00D7" w:rsidP="00B50388">
      <w:pPr>
        <w:ind w:firstLine="709"/>
        <w:jc w:val="center"/>
        <w:rPr>
          <w:b/>
          <w:sz w:val="28"/>
          <w:szCs w:val="28"/>
        </w:rPr>
      </w:pPr>
      <w:r w:rsidRPr="00E9440B">
        <w:rPr>
          <w:b/>
          <w:sz w:val="28"/>
          <w:szCs w:val="28"/>
        </w:rPr>
        <w:t>Отчетный период 20___год _______________________квартал</w:t>
      </w:r>
    </w:p>
    <w:p w14:paraId="67D76A0E" w14:textId="77777777" w:rsidR="004E44BC" w:rsidRPr="00E9440B" w:rsidRDefault="004E44BC" w:rsidP="00B50388">
      <w:pPr>
        <w:ind w:firstLine="709"/>
        <w:jc w:val="center"/>
        <w:rPr>
          <w:b/>
          <w:sz w:val="28"/>
          <w:szCs w:val="28"/>
        </w:rPr>
      </w:pPr>
    </w:p>
    <w:p w14:paraId="2497296C" w14:textId="38A26B15" w:rsidR="00CC00D7" w:rsidRPr="00E9440B" w:rsidRDefault="00CC00D7" w:rsidP="00CC00D7">
      <w:pPr>
        <w:ind w:firstLine="709"/>
        <w:rPr>
          <w:sz w:val="28"/>
          <w:szCs w:val="28"/>
        </w:rPr>
      </w:pPr>
      <w:r w:rsidRPr="00E9440B">
        <w:rPr>
          <w:sz w:val="28"/>
          <w:szCs w:val="28"/>
        </w:rPr>
        <w:t>Индекс: Форма № 3-А (Аудит)</w:t>
      </w:r>
    </w:p>
    <w:p w14:paraId="29E6FA20" w14:textId="48CFC0FB" w:rsidR="00CC00D7" w:rsidRPr="00E9440B" w:rsidRDefault="00CC00D7" w:rsidP="00EC289B">
      <w:pPr>
        <w:jc w:val="both"/>
        <w:rPr>
          <w:sz w:val="28"/>
          <w:szCs w:val="28"/>
        </w:rPr>
      </w:pPr>
      <w:r w:rsidRPr="00E9440B">
        <w:rPr>
          <w:sz w:val="28"/>
          <w:szCs w:val="28"/>
        </w:rPr>
        <w:t>Куда представляется: Комитет внутреннего государственного аудита</w:t>
      </w:r>
      <w:r w:rsidR="00EC289B" w:rsidRPr="00E9440B">
        <w:rPr>
          <w:sz w:val="28"/>
          <w:szCs w:val="28"/>
        </w:rPr>
        <w:t xml:space="preserve"> </w:t>
      </w:r>
      <w:r w:rsidRPr="00E9440B">
        <w:rPr>
          <w:sz w:val="28"/>
          <w:szCs w:val="28"/>
        </w:rPr>
        <w:t>Министерства финансов Республики Казахстан</w:t>
      </w:r>
    </w:p>
    <w:p w14:paraId="1D166F73" w14:textId="77777777" w:rsidR="00CC00D7" w:rsidRPr="00E9440B" w:rsidRDefault="00CC00D7" w:rsidP="00EC289B">
      <w:pPr>
        <w:jc w:val="both"/>
        <w:rPr>
          <w:sz w:val="28"/>
          <w:szCs w:val="28"/>
        </w:rPr>
      </w:pPr>
      <w:r w:rsidRPr="00E9440B">
        <w:rPr>
          <w:sz w:val="28"/>
          <w:szCs w:val="28"/>
        </w:rPr>
        <w:t>Форма административных данных размещена на интернет – ресурсе: www.gov.kz.</w:t>
      </w:r>
    </w:p>
    <w:p w14:paraId="2005F202" w14:textId="2A990C3C" w:rsidR="00CC00D7" w:rsidRPr="00E9440B" w:rsidRDefault="00CC00D7" w:rsidP="00EC289B">
      <w:pPr>
        <w:jc w:val="both"/>
        <w:rPr>
          <w:sz w:val="28"/>
          <w:szCs w:val="28"/>
        </w:rPr>
      </w:pPr>
      <w:r w:rsidRPr="00E9440B">
        <w:rPr>
          <w:sz w:val="28"/>
          <w:szCs w:val="28"/>
        </w:rPr>
        <w:t xml:space="preserve">Представляют: </w:t>
      </w:r>
      <w:r w:rsidR="00BC1995" w:rsidRPr="00E9440B">
        <w:rPr>
          <w:sz w:val="28"/>
          <w:szCs w:val="28"/>
        </w:rPr>
        <w:t>Профессиональные аудиторские организации о соответствии минимальным требованиям аудиторских организаций, которые проводят обязательный аудит на основании сведений, предоставляемых их членами - аудиторскими организациями</w:t>
      </w:r>
    </w:p>
    <w:p w14:paraId="1F22033B" w14:textId="77777777" w:rsidR="00CC00D7" w:rsidRPr="00E9440B" w:rsidRDefault="00CC00D7" w:rsidP="00EC289B">
      <w:pPr>
        <w:jc w:val="both"/>
        <w:rPr>
          <w:sz w:val="28"/>
          <w:szCs w:val="28"/>
        </w:rPr>
      </w:pPr>
      <w:r w:rsidRPr="00E9440B">
        <w:rPr>
          <w:sz w:val="28"/>
          <w:szCs w:val="28"/>
        </w:rPr>
        <w:t>Периодичность: Ежеквартальная</w:t>
      </w:r>
    </w:p>
    <w:p w14:paraId="73C13754" w14:textId="063A5729" w:rsidR="00CC00D7" w:rsidRPr="00E9440B" w:rsidRDefault="00CC00D7" w:rsidP="00EC289B">
      <w:pPr>
        <w:jc w:val="both"/>
        <w:rPr>
          <w:sz w:val="28"/>
          <w:szCs w:val="28"/>
        </w:rPr>
      </w:pPr>
      <w:r w:rsidRPr="00E9440B">
        <w:rPr>
          <w:sz w:val="28"/>
          <w:szCs w:val="28"/>
        </w:rPr>
        <w:t>Срок представления</w:t>
      </w:r>
      <w:proofErr w:type="gramStart"/>
      <w:r w:rsidRPr="00E9440B">
        <w:rPr>
          <w:sz w:val="28"/>
          <w:szCs w:val="28"/>
        </w:rPr>
        <w:t>: Ежеквартально</w:t>
      </w:r>
      <w:proofErr w:type="gramEnd"/>
      <w:r w:rsidRPr="00E9440B">
        <w:rPr>
          <w:sz w:val="28"/>
          <w:szCs w:val="28"/>
        </w:rPr>
        <w:t xml:space="preserve"> 15 числа месяца (включительно),</w:t>
      </w:r>
      <w:r w:rsidR="00EC289B" w:rsidRPr="00E9440B">
        <w:rPr>
          <w:sz w:val="28"/>
          <w:szCs w:val="28"/>
        </w:rPr>
        <w:t xml:space="preserve"> </w:t>
      </w:r>
      <w:r w:rsidRPr="00E9440B">
        <w:rPr>
          <w:sz w:val="28"/>
          <w:szCs w:val="28"/>
        </w:rPr>
        <w:t>следующего за отчетным периодом</w:t>
      </w:r>
    </w:p>
    <w:p w14:paraId="17C1E3B8" w14:textId="0449B7B4" w:rsidR="005A4A24" w:rsidRPr="00E9440B" w:rsidRDefault="005A4A24" w:rsidP="00EC289B">
      <w:pPr>
        <w:jc w:val="both"/>
        <w:rPr>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208"/>
        <w:gridCol w:w="815"/>
        <w:gridCol w:w="814"/>
        <w:gridCol w:w="815"/>
        <w:gridCol w:w="815"/>
        <w:gridCol w:w="814"/>
        <w:gridCol w:w="815"/>
        <w:gridCol w:w="815"/>
        <w:gridCol w:w="814"/>
        <w:gridCol w:w="815"/>
        <w:gridCol w:w="815"/>
      </w:tblGrid>
      <w:tr w:rsidR="005A4A24" w:rsidRPr="00E9440B" w14:paraId="1C778393" w14:textId="77777777" w:rsidTr="005A4A24">
        <w:trPr>
          <w:trHeight w:val="30"/>
        </w:trPr>
        <w:tc>
          <w:tcPr>
            <w:tcW w:w="421" w:type="dxa"/>
            <w:shd w:val="clear" w:color="auto" w:fill="auto"/>
            <w:tcMar>
              <w:top w:w="15" w:type="dxa"/>
              <w:left w:w="15" w:type="dxa"/>
              <w:bottom w:w="15" w:type="dxa"/>
              <w:right w:w="15" w:type="dxa"/>
            </w:tcMar>
            <w:vAlign w:val="center"/>
          </w:tcPr>
          <w:p w14:paraId="7016C931" w14:textId="77777777" w:rsidR="005A4A24" w:rsidRPr="00E9440B" w:rsidRDefault="005A4A24" w:rsidP="005A4A24">
            <w:pPr>
              <w:overflowPunct/>
              <w:autoSpaceDE/>
              <w:autoSpaceDN/>
              <w:adjustRightInd/>
              <w:rPr>
                <w:sz w:val="28"/>
                <w:szCs w:val="28"/>
                <w:lang w:eastAsia="en-US" w:bidi="en-US"/>
              </w:rPr>
            </w:pPr>
          </w:p>
        </w:tc>
        <w:tc>
          <w:tcPr>
            <w:tcW w:w="9355" w:type="dxa"/>
            <w:gridSpan w:val="11"/>
            <w:shd w:val="clear" w:color="auto" w:fill="auto"/>
            <w:tcMar>
              <w:top w:w="15" w:type="dxa"/>
              <w:left w:w="15" w:type="dxa"/>
              <w:bottom w:w="15" w:type="dxa"/>
              <w:right w:w="15" w:type="dxa"/>
            </w:tcMar>
            <w:vAlign w:val="center"/>
          </w:tcPr>
          <w:p w14:paraId="6AE2DE50" w14:textId="598F8764"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по обязательному аудиту организаций</w:t>
            </w:r>
          </w:p>
        </w:tc>
      </w:tr>
      <w:tr w:rsidR="005A4A24" w:rsidRPr="00E9440B" w14:paraId="4C766318" w14:textId="77777777" w:rsidTr="005A4A24">
        <w:trPr>
          <w:trHeight w:val="30"/>
        </w:trPr>
        <w:tc>
          <w:tcPr>
            <w:tcW w:w="421" w:type="dxa"/>
            <w:shd w:val="clear" w:color="auto" w:fill="auto"/>
            <w:tcMar>
              <w:top w:w="15" w:type="dxa"/>
              <w:left w:w="15" w:type="dxa"/>
              <w:bottom w:w="15" w:type="dxa"/>
              <w:right w:w="15" w:type="dxa"/>
            </w:tcMar>
            <w:vAlign w:val="center"/>
          </w:tcPr>
          <w:p w14:paraId="42D159E6" w14:textId="77777777" w:rsidR="005A4A24" w:rsidRPr="00E9440B" w:rsidRDefault="005A4A24" w:rsidP="005A4A24">
            <w:pPr>
              <w:overflowPunct/>
              <w:autoSpaceDE/>
              <w:autoSpaceDN/>
              <w:adjustRightInd/>
              <w:rPr>
                <w:sz w:val="28"/>
                <w:szCs w:val="28"/>
                <w:lang w:eastAsia="en-US" w:bidi="en-US"/>
              </w:rPr>
            </w:pPr>
            <w:bookmarkStart w:id="0" w:name="_Hlk227595795"/>
            <w:r w:rsidRPr="00E9440B">
              <w:rPr>
                <w:sz w:val="28"/>
                <w:szCs w:val="28"/>
                <w:lang w:eastAsia="en-US" w:bidi="en-US"/>
              </w:rPr>
              <w:t>№ п/п</w:t>
            </w:r>
          </w:p>
        </w:tc>
        <w:tc>
          <w:tcPr>
            <w:tcW w:w="1208" w:type="dxa"/>
            <w:shd w:val="clear" w:color="auto" w:fill="auto"/>
            <w:tcMar>
              <w:top w:w="15" w:type="dxa"/>
              <w:left w:w="15" w:type="dxa"/>
              <w:bottom w:w="15" w:type="dxa"/>
              <w:right w:w="15" w:type="dxa"/>
            </w:tcMar>
            <w:vAlign w:val="center"/>
          </w:tcPr>
          <w:p w14:paraId="7472B228"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Наименование аудиторской организации</w:t>
            </w:r>
          </w:p>
        </w:tc>
        <w:tc>
          <w:tcPr>
            <w:tcW w:w="815" w:type="dxa"/>
            <w:shd w:val="clear" w:color="auto" w:fill="auto"/>
            <w:tcMar>
              <w:top w:w="15" w:type="dxa"/>
              <w:left w:w="15" w:type="dxa"/>
              <w:bottom w:w="15" w:type="dxa"/>
              <w:right w:w="15" w:type="dxa"/>
            </w:tcMar>
            <w:vAlign w:val="center"/>
          </w:tcPr>
          <w:p w14:paraId="6F298E0E"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Бизнес-идентификационный номер аудиторской организации</w:t>
            </w:r>
          </w:p>
        </w:tc>
        <w:tc>
          <w:tcPr>
            <w:tcW w:w="814" w:type="dxa"/>
            <w:shd w:val="clear" w:color="auto" w:fill="auto"/>
            <w:tcMar>
              <w:top w:w="15" w:type="dxa"/>
              <w:left w:w="15" w:type="dxa"/>
              <w:bottom w:w="15" w:type="dxa"/>
              <w:right w:w="15" w:type="dxa"/>
            </w:tcMar>
            <w:vAlign w:val="center"/>
          </w:tcPr>
          <w:p w14:paraId="283BB416"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Количество аудиторов в составе аудиторской организации</w:t>
            </w:r>
          </w:p>
        </w:tc>
        <w:tc>
          <w:tcPr>
            <w:tcW w:w="815" w:type="dxa"/>
            <w:shd w:val="clear" w:color="auto" w:fill="auto"/>
            <w:tcMar>
              <w:top w:w="15" w:type="dxa"/>
              <w:left w:w="15" w:type="dxa"/>
              <w:bottom w:w="15" w:type="dxa"/>
              <w:right w:w="15" w:type="dxa"/>
            </w:tcMar>
            <w:vAlign w:val="center"/>
          </w:tcPr>
          <w:p w14:paraId="1578735B" w14:textId="1EAE6216"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Номер заключения по результатам внешнего контроля качества профе</w:t>
            </w:r>
            <w:r w:rsidRPr="00E9440B">
              <w:rPr>
                <w:sz w:val="28"/>
                <w:szCs w:val="28"/>
                <w:lang w:eastAsia="en-US" w:bidi="en-US"/>
              </w:rPr>
              <w:lastRenderedPageBreak/>
              <w:t>ссионального совета и дата выдачи</w:t>
            </w:r>
          </w:p>
        </w:tc>
        <w:tc>
          <w:tcPr>
            <w:tcW w:w="815" w:type="dxa"/>
          </w:tcPr>
          <w:p w14:paraId="48EE28D9" w14:textId="77777777" w:rsidR="005A4A24" w:rsidRPr="00E9440B" w:rsidRDefault="005A4A24" w:rsidP="005A4A24">
            <w:pPr>
              <w:overflowPunct/>
              <w:autoSpaceDE/>
              <w:autoSpaceDN/>
              <w:adjustRightInd/>
              <w:rPr>
                <w:sz w:val="28"/>
                <w:szCs w:val="28"/>
                <w:lang w:eastAsia="en-US" w:bidi="en-US"/>
              </w:rPr>
            </w:pPr>
            <w:bookmarkStart w:id="1" w:name="_Hlk227597119"/>
            <w:r w:rsidRPr="00E9440B">
              <w:rPr>
                <w:sz w:val="28"/>
                <w:szCs w:val="28"/>
                <w:lang w:eastAsia="en-US" w:bidi="en-US"/>
              </w:rPr>
              <w:lastRenderedPageBreak/>
              <w:t>Оценка, указанная в заключении</w:t>
            </w:r>
            <w:bookmarkEnd w:id="1"/>
          </w:p>
        </w:tc>
        <w:tc>
          <w:tcPr>
            <w:tcW w:w="814" w:type="dxa"/>
          </w:tcPr>
          <w:p w14:paraId="73A1EEE9"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Номер заключения по результатам внешнего конт</w:t>
            </w:r>
            <w:r w:rsidRPr="00E9440B">
              <w:rPr>
                <w:sz w:val="28"/>
                <w:szCs w:val="28"/>
                <w:lang w:eastAsia="en-US" w:bidi="en-US"/>
              </w:rPr>
              <w:lastRenderedPageBreak/>
              <w:t>роля качества профессиональной аудиторской организации и дата выдачи</w:t>
            </w:r>
          </w:p>
        </w:tc>
        <w:tc>
          <w:tcPr>
            <w:tcW w:w="815" w:type="dxa"/>
          </w:tcPr>
          <w:p w14:paraId="265757EF"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lastRenderedPageBreak/>
              <w:t>Оценка, указанная в заключении</w:t>
            </w:r>
          </w:p>
        </w:tc>
        <w:tc>
          <w:tcPr>
            <w:tcW w:w="815" w:type="dxa"/>
            <w:shd w:val="clear" w:color="auto" w:fill="auto"/>
            <w:tcMar>
              <w:top w:w="15" w:type="dxa"/>
              <w:left w:w="15" w:type="dxa"/>
              <w:bottom w:w="15" w:type="dxa"/>
              <w:right w:w="15" w:type="dxa"/>
            </w:tcMar>
            <w:vAlign w:val="center"/>
          </w:tcPr>
          <w:p w14:paraId="7FD525E4"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Административные взыскания в течение последнего года</w:t>
            </w:r>
          </w:p>
        </w:tc>
        <w:tc>
          <w:tcPr>
            <w:tcW w:w="814" w:type="dxa"/>
            <w:shd w:val="clear" w:color="auto" w:fill="auto"/>
            <w:tcMar>
              <w:top w:w="15" w:type="dxa"/>
              <w:left w:w="15" w:type="dxa"/>
              <w:bottom w:w="15" w:type="dxa"/>
              <w:right w:w="15" w:type="dxa"/>
            </w:tcMar>
            <w:vAlign w:val="center"/>
          </w:tcPr>
          <w:p w14:paraId="2F1B9344"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Номер страхового полиса страхования гражданско-правовой ответс</w:t>
            </w:r>
            <w:r w:rsidRPr="00E9440B">
              <w:rPr>
                <w:sz w:val="28"/>
                <w:szCs w:val="28"/>
                <w:lang w:eastAsia="en-US" w:bidi="en-US"/>
              </w:rPr>
              <w:lastRenderedPageBreak/>
              <w:t>твенности аудиторской организации</w:t>
            </w:r>
          </w:p>
        </w:tc>
        <w:tc>
          <w:tcPr>
            <w:tcW w:w="815" w:type="dxa"/>
            <w:shd w:val="clear" w:color="auto" w:fill="auto"/>
            <w:tcMar>
              <w:top w:w="15" w:type="dxa"/>
              <w:left w:w="15" w:type="dxa"/>
              <w:bottom w:w="15" w:type="dxa"/>
              <w:right w:w="15" w:type="dxa"/>
            </w:tcMar>
            <w:vAlign w:val="center"/>
          </w:tcPr>
          <w:p w14:paraId="4FED5FDC"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lastRenderedPageBreak/>
              <w:t xml:space="preserve">Ротация в случае осуществления аудита одной организации </w:t>
            </w:r>
            <w:r w:rsidRPr="00E9440B">
              <w:rPr>
                <w:sz w:val="28"/>
                <w:szCs w:val="28"/>
                <w:lang w:eastAsia="en-US" w:bidi="en-US"/>
              </w:rPr>
              <w:lastRenderedPageBreak/>
              <w:t>непрерывно на протяжении 7 (семи) лет</w:t>
            </w:r>
          </w:p>
          <w:p w14:paraId="28E1B3D1" w14:textId="6E19F9D7" w:rsidR="005A4A24" w:rsidRPr="00E9440B" w:rsidRDefault="005A4A24" w:rsidP="00BC1995">
            <w:pPr>
              <w:overflowPunct/>
              <w:autoSpaceDE/>
              <w:autoSpaceDN/>
              <w:adjustRightInd/>
              <w:rPr>
                <w:sz w:val="28"/>
                <w:szCs w:val="28"/>
                <w:lang w:eastAsia="en-US" w:bidi="en-US"/>
              </w:rPr>
            </w:pPr>
            <w:r w:rsidRPr="00E9440B">
              <w:rPr>
                <w:sz w:val="28"/>
                <w:szCs w:val="28"/>
                <w:lang w:eastAsia="en-US" w:bidi="en-US"/>
              </w:rPr>
              <w:t>(проводилась/не проводилась в отчетном периоде)</w:t>
            </w:r>
          </w:p>
        </w:tc>
        <w:tc>
          <w:tcPr>
            <w:tcW w:w="815" w:type="dxa"/>
            <w:shd w:val="clear" w:color="auto" w:fill="auto"/>
            <w:tcMar>
              <w:top w:w="15" w:type="dxa"/>
              <w:left w:w="15" w:type="dxa"/>
              <w:bottom w:w="15" w:type="dxa"/>
              <w:right w:w="15" w:type="dxa"/>
            </w:tcMar>
            <w:vAlign w:val="center"/>
          </w:tcPr>
          <w:p w14:paraId="75BC1B76"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lastRenderedPageBreak/>
              <w:t>Количество проведенных обязательных аудитов (включая значе</w:t>
            </w:r>
            <w:r w:rsidRPr="00E9440B">
              <w:rPr>
                <w:sz w:val="28"/>
                <w:szCs w:val="28"/>
                <w:lang w:eastAsia="en-US" w:bidi="en-US"/>
              </w:rPr>
              <w:lastRenderedPageBreak/>
              <w:t>ния из строк 15 и 20)</w:t>
            </w:r>
          </w:p>
        </w:tc>
      </w:tr>
      <w:bookmarkEnd w:id="0"/>
      <w:tr w:rsidR="005A4A24" w:rsidRPr="00E9440B" w14:paraId="5DD4B88B" w14:textId="77777777" w:rsidTr="005A4A24">
        <w:trPr>
          <w:trHeight w:val="30"/>
        </w:trPr>
        <w:tc>
          <w:tcPr>
            <w:tcW w:w="421" w:type="dxa"/>
            <w:shd w:val="clear" w:color="auto" w:fill="auto"/>
            <w:tcMar>
              <w:top w:w="15" w:type="dxa"/>
              <w:left w:w="15" w:type="dxa"/>
              <w:bottom w:w="15" w:type="dxa"/>
              <w:right w:w="15" w:type="dxa"/>
            </w:tcMar>
            <w:vAlign w:val="center"/>
          </w:tcPr>
          <w:p w14:paraId="74C478D7"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lastRenderedPageBreak/>
              <w:t>1</w:t>
            </w:r>
          </w:p>
        </w:tc>
        <w:tc>
          <w:tcPr>
            <w:tcW w:w="1208" w:type="dxa"/>
            <w:shd w:val="clear" w:color="auto" w:fill="auto"/>
            <w:tcMar>
              <w:top w:w="15" w:type="dxa"/>
              <w:left w:w="15" w:type="dxa"/>
              <w:bottom w:w="15" w:type="dxa"/>
              <w:right w:w="15" w:type="dxa"/>
            </w:tcMar>
            <w:vAlign w:val="center"/>
          </w:tcPr>
          <w:p w14:paraId="305CCA3D"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2</w:t>
            </w:r>
          </w:p>
        </w:tc>
        <w:tc>
          <w:tcPr>
            <w:tcW w:w="815" w:type="dxa"/>
            <w:shd w:val="clear" w:color="auto" w:fill="auto"/>
            <w:tcMar>
              <w:top w:w="15" w:type="dxa"/>
              <w:left w:w="15" w:type="dxa"/>
              <w:bottom w:w="15" w:type="dxa"/>
              <w:right w:w="15" w:type="dxa"/>
            </w:tcMar>
            <w:vAlign w:val="center"/>
          </w:tcPr>
          <w:p w14:paraId="72C762FE"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3</w:t>
            </w:r>
          </w:p>
        </w:tc>
        <w:tc>
          <w:tcPr>
            <w:tcW w:w="814" w:type="dxa"/>
            <w:shd w:val="clear" w:color="auto" w:fill="auto"/>
            <w:tcMar>
              <w:top w:w="15" w:type="dxa"/>
              <w:left w:w="15" w:type="dxa"/>
              <w:bottom w:w="15" w:type="dxa"/>
              <w:right w:w="15" w:type="dxa"/>
            </w:tcMar>
            <w:vAlign w:val="center"/>
          </w:tcPr>
          <w:p w14:paraId="662DAC7F"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4</w:t>
            </w:r>
          </w:p>
        </w:tc>
        <w:tc>
          <w:tcPr>
            <w:tcW w:w="815" w:type="dxa"/>
            <w:shd w:val="clear" w:color="auto" w:fill="auto"/>
            <w:tcMar>
              <w:top w:w="15" w:type="dxa"/>
              <w:left w:w="15" w:type="dxa"/>
              <w:bottom w:w="15" w:type="dxa"/>
              <w:right w:w="15" w:type="dxa"/>
            </w:tcMar>
            <w:vAlign w:val="center"/>
          </w:tcPr>
          <w:p w14:paraId="013F78A8"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5</w:t>
            </w:r>
          </w:p>
        </w:tc>
        <w:tc>
          <w:tcPr>
            <w:tcW w:w="815" w:type="dxa"/>
          </w:tcPr>
          <w:p w14:paraId="7B046373"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6</w:t>
            </w:r>
          </w:p>
        </w:tc>
        <w:tc>
          <w:tcPr>
            <w:tcW w:w="814" w:type="dxa"/>
          </w:tcPr>
          <w:p w14:paraId="7268293D"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7</w:t>
            </w:r>
          </w:p>
        </w:tc>
        <w:tc>
          <w:tcPr>
            <w:tcW w:w="815" w:type="dxa"/>
          </w:tcPr>
          <w:p w14:paraId="2102F549"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8</w:t>
            </w:r>
          </w:p>
        </w:tc>
        <w:tc>
          <w:tcPr>
            <w:tcW w:w="815" w:type="dxa"/>
            <w:shd w:val="clear" w:color="auto" w:fill="auto"/>
            <w:tcMar>
              <w:top w:w="15" w:type="dxa"/>
              <w:left w:w="15" w:type="dxa"/>
              <w:bottom w:w="15" w:type="dxa"/>
              <w:right w:w="15" w:type="dxa"/>
            </w:tcMar>
            <w:vAlign w:val="center"/>
          </w:tcPr>
          <w:p w14:paraId="0988A932"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9</w:t>
            </w:r>
          </w:p>
        </w:tc>
        <w:tc>
          <w:tcPr>
            <w:tcW w:w="814" w:type="dxa"/>
            <w:shd w:val="clear" w:color="auto" w:fill="auto"/>
            <w:tcMar>
              <w:top w:w="15" w:type="dxa"/>
              <w:left w:w="15" w:type="dxa"/>
              <w:bottom w:w="15" w:type="dxa"/>
              <w:right w:w="15" w:type="dxa"/>
            </w:tcMar>
            <w:vAlign w:val="center"/>
          </w:tcPr>
          <w:p w14:paraId="5ACF9511"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10</w:t>
            </w:r>
          </w:p>
        </w:tc>
        <w:tc>
          <w:tcPr>
            <w:tcW w:w="815" w:type="dxa"/>
            <w:shd w:val="clear" w:color="auto" w:fill="auto"/>
            <w:tcMar>
              <w:top w:w="15" w:type="dxa"/>
              <w:left w:w="15" w:type="dxa"/>
              <w:bottom w:w="15" w:type="dxa"/>
              <w:right w:w="15" w:type="dxa"/>
            </w:tcMar>
            <w:vAlign w:val="center"/>
          </w:tcPr>
          <w:p w14:paraId="689685F7"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11</w:t>
            </w:r>
          </w:p>
        </w:tc>
        <w:tc>
          <w:tcPr>
            <w:tcW w:w="815" w:type="dxa"/>
            <w:shd w:val="clear" w:color="auto" w:fill="auto"/>
            <w:tcMar>
              <w:top w:w="15" w:type="dxa"/>
              <w:left w:w="15" w:type="dxa"/>
              <w:bottom w:w="15" w:type="dxa"/>
              <w:right w:w="15" w:type="dxa"/>
            </w:tcMar>
            <w:vAlign w:val="center"/>
          </w:tcPr>
          <w:p w14:paraId="719E37EF"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12</w:t>
            </w:r>
          </w:p>
        </w:tc>
      </w:tr>
      <w:tr w:rsidR="005A4A24" w:rsidRPr="00E9440B" w14:paraId="001FCCED" w14:textId="77777777" w:rsidTr="005A4A24">
        <w:trPr>
          <w:trHeight w:val="366"/>
        </w:trPr>
        <w:tc>
          <w:tcPr>
            <w:tcW w:w="421" w:type="dxa"/>
            <w:shd w:val="clear" w:color="auto" w:fill="auto"/>
            <w:tcMar>
              <w:top w:w="15" w:type="dxa"/>
              <w:left w:w="15" w:type="dxa"/>
              <w:bottom w:w="15" w:type="dxa"/>
              <w:right w:w="15" w:type="dxa"/>
            </w:tcMar>
            <w:vAlign w:val="center"/>
          </w:tcPr>
          <w:p w14:paraId="44B89BEA" w14:textId="77777777" w:rsidR="005A4A24" w:rsidRPr="00E9440B" w:rsidRDefault="005A4A24" w:rsidP="005A4A24">
            <w:pPr>
              <w:overflowPunct/>
              <w:autoSpaceDE/>
              <w:autoSpaceDN/>
              <w:adjustRightInd/>
              <w:rPr>
                <w:sz w:val="28"/>
                <w:szCs w:val="28"/>
                <w:lang w:eastAsia="en-US" w:bidi="en-US"/>
              </w:rPr>
            </w:pPr>
          </w:p>
          <w:p w14:paraId="79423DAA" w14:textId="77777777" w:rsidR="005A4A24" w:rsidRPr="00E9440B" w:rsidRDefault="005A4A24" w:rsidP="005A4A24">
            <w:pPr>
              <w:overflowPunct/>
              <w:autoSpaceDE/>
              <w:autoSpaceDN/>
              <w:adjustRightInd/>
              <w:rPr>
                <w:sz w:val="28"/>
                <w:szCs w:val="28"/>
                <w:lang w:eastAsia="en-US" w:bidi="en-US"/>
              </w:rPr>
            </w:pPr>
          </w:p>
        </w:tc>
        <w:tc>
          <w:tcPr>
            <w:tcW w:w="1208" w:type="dxa"/>
            <w:shd w:val="clear" w:color="auto" w:fill="auto"/>
            <w:tcMar>
              <w:top w:w="15" w:type="dxa"/>
              <w:left w:w="15" w:type="dxa"/>
              <w:bottom w:w="15" w:type="dxa"/>
              <w:right w:w="15" w:type="dxa"/>
            </w:tcMar>
            <w:vAlign w:val="center"/>
          </w:tcPr>
          <w:p w14:paraId="7D44A4E8" w14:textId="77777777" w:rsidR="005A4A24" w:rsidRPr="00E9440B" w:rsidRDefault="005A4A24" w:rsidP="005A4A24">
            <w:pPr>
              <w:overflowPunct/>
              <w:autoSpaceDE/>
              <w:autoSpaceDN/>
              <w:adjustRightInd/>
              <w:rPr>
                <w:sz w:val="28"/>
                <w:szCs w:val="28"/>
                <w:lang w:eastAsia="en-US" w:bidi="en-US"/>
              </w:rPr>
            </w:pPr>
          </w:p>
          <w:p w14:paraId="4D7745C0" w14:textId="77777777" w:rsidR="005A4A24" w:rsidRPr="00E9440B" w:rsidRDefault="005A4A24" w:rsidP="005A4A24">
            <w:pPr>
              <w:overflowPunct/>
              <w:autoSpaceDE/>
              <w:autoSpaceDN/>
              <w:adjustRightInd/>
              <w:rPr>
                <w:sz w:val="28"/>
                <w:szCs w:val="28"/>
                <w:lang w:eastAsia="en-US" w:bidi="en-US"/>
              </w:rPr>
            </w:pPr>
          </w:p>
        </w:tc>
        <w:tc>
          <w:tcPr>
            <w:tcW w:w="815" w:type="dxa"/>
            <w:shd w:val="clear" w:color="auto" w:fill="auto"/>
            <w:tcMar>
              <w:top w:w="15" w:type="dxa"/>
              <w:left w:w="15" w:type="dxa"/>
              <w:bottom w:w="15" w:type="dxa"/>
              <w:right w:w="15" w:type="dxa"/>
            </w:tcMar>
            <w:vAlign w:val="center"/>
          </w:tcPr>
          <w:p w14:paraId="73BBBF1F" w14:textId="77777777" w:rsidR="005A4A24" w:rsidRPr="00E9440B" w:rsidRDefault="005A4A24" w:rsidP="005A4A24">
            <w:pPr>
              <w:overflowPunct/>
              <w:autoSpaceDE/>
              <w:autoSpaceDN/>
              <w:adjustRightInd/>
              <w:rPr>
                <w:sz w:val="28"/>
                <w:szCs w:val="28"/>
                <w:lang w:eastAsia="en-US" w:bidi="en-US"/>
              </w:rPr>
            </w:pPr>
          </w:p>
          <w:p w14:paraId="04A00971" w14:textId="77777777" w:rsidR="005A4A24" w:rsidRPr="00E9440B" w:rsidRDefault="005A4A24" w:rsidP="005A4A24">
            <w:pPr>
              <w:overflowPunct/>
              <w:autoSpaceDE/>
              <w:autoSpaceDN/>
              <w:adjustRightInd/>
              <w:rPr>
                <w:sz w:val="28"/>
                <w:szCs w:val="28"/>
                <w:lang w:eastAsia="en-US" w:bidi="en-US"/>
              </w:rPr>
            </w:pPr>
          </w:p>
        </w:tc>
        <w:tc>
          <w:tcPr>
            <w:tcW w:w="814" w:type="dxa"/>
            <w:shd w:val="clear" w:color="auto" w:fill="auto"/>
            <w:tcMar>
              <w:top w:w="15" w:type="dxa"/>
              <w:left w:w="15" w:type="dxa"/>
              <w:bottom w:w="15" w:type="dxa"/>
              <w:right w:w="15" w:type="dxa"/>
            </w:tcMar>
            <w:vAlign w:val="center"/>
          </w:tcPr>
          <w:p w14:paraId="0A96ED3A" w14:textId="77777777" w:rsidR="005A4A24" w:rsidRPr="00E9440B" w:rsidRDefault="005A4A24" w:rsidP="005A4A24">
            <w:pPr>
              <w:overflowPunct/>
              <w:autoSpaceDE/>
              <w:autoSpaceDN/>
              <w:adjustRightInd/>
              <w:rPr>
                <w:sz w:val="28"/>
                <w:szCs w:val="28"/>
                <w:lang w:eastAsia="en-US" w:bidi="en-US"/>
              </w:rPr>
            </w:pPr>
          </w:p>
          <w:p w14:paraId="5B176DE2" w14:textId="77777777" w:rsidR="005A4A24" w:rsidRPr="00E9440B" w:rsidRDefault="005A4A24" w:rsidP="005A4A24">
            <w:pPr>
              <w:overflowPunct/>
              <w:autoSpaceDE/>
              <w:autoSpaceDN/>
              <w:adjustRightInd/>
              <w:rPr>
                <w:sz w:val="28"/>
                <w:szCs w:val="28"/>
                <w:lang w:eastAsia="en-US" w:bidi="en-US"/>
              </w:rPr>
            </w:pPr>
          </w:p>
        </w:tc>
        <w:tc>
          <w:tcPr>
            <w:tcW w:w="815" w:type="dxa"/>
            <w:shd w:val="clear" w:color="auto" w:fill="auto"/>
            <w:tcMar>
              <w:top w:w="15" w:type="dxa"/>
              <w:left w:w="15" w:type="dxa"/>
              <w:bottom w:w="15" w:type="dxa"/>
              <w:right w:w="15" w:type="dxa"/>
            </w:tcMar>
            <w:vAlign w:val="center"/>
          </w:tcPr>
          <w:p w14:paraId="2CDF7090" w14:textId="77777777" w:rsidR="005A4A24" w:rsidRPr="00E9440B" w:rsidRDefault="005A4A24" w:rsidP="005A4A24">
            <w:pPr>
              <w:overflowPunct/>
              <w:autoSpaceDE/>
              <w:autoSpaceDN/>
              <w:adjustRightInd/>
              <w:rPr>
                <w:sz w:val="28"/>
                <w:szCs w:val="28"/>
                <w:lang w:eastAsia="en-US" w:bidi="en-US"/>
              </w:rPr>
            </w:pPr>
          </w:p>
          <w:p w14:paraId="12EE08A6" w14:textId="77777777" w:rsidR="005A4A24" w:rsidRPr="00E9440B" w:rsidRDefault="005A4A24" w:rsidP="005A4A24">
            <w:pPr>
              <w:overflowPunct/>
              <w:autoSpaceDE/>
              <w:autoSpaceDN/>
              <w:adjustRightInd/>
              <w:rPr>
                <w:sz w:val="28"/>
                <w:szCs w:val="28"/>
                <w:lang w:eastAsia="en-US" w:bidi="en-US"/>
              </w:rPr>
            </w:pPr>
          </w:p>
        </w:tc>
        <w:tc>
          <w:tcPr>
            <w:tcW w:w="815" w:type="dxa"/>
          </w:tcPr>
          <w:p w14:paraId="50CE94F5" w14:textId="77777777" w:rsidR="005A4A24" w:rsidRPr="00E9440B" w:rsidRDefault="005A4A24" w:rsidP="005A4A24">
            <w:pPr>
              <w:overflowPunct/>
              <w:autoSpaceDE/>
              <w:autoSpaceDN/>
              <w:adjustRightInd/>
              <w:rPr>
                <w:sz w:val="28"/>
                <w:szCs w:val="28"/>
                <w:lang w:eastAsia="en-US" w:bidi="en-US"/>
              </w:rPr>
            </w:pPr>
          </w:p>
        </w:tc>
        <w:tc>
          <w:tcPr>
            <w:tcW w:w="814" w:type="dxa"/>
          </w:tcPr>
          <w:p w14:paraId="20354DE0" w14:textId="77777777" w:rsidR="005A4A24" w:rsidRPr="00E9440B" w:rsidRDefault="005A4A24" w:rsidP="005A4A24">
            <w:pPr>
              <w:overflowPunct/>
              <w:autoSpaceDE/>
              <w:autoSpaceDN/>
              <w:adjustRightInd/>
              <w:rPr>
                <w:sz w:val="28"/>
                <w:szCs w:val="28"/>
                <w:lang w:eastAsia="en-US" w:bidi="en-US"/>
              </w:rPr>
            </w:pPr>
          </w:p>
        </w:tc>
        <w:tc>
          <w:tcPr>
            <w:tcW w:w="815" w:type="dxa"/>
          </w:tcPr>
          <w:p w14:paraId="37F9602B" w14:textId="77777777" w:rsidR="005A4A24" w:rsidRPr="00E9440B" w:rsidRDefault="005A4A24" w:rsidP="005A4A24">
            <w:pPr>
              <w:overflowPunct/>
              <w:autoSpaceDE/>
              <w:autoSpaceDN/>
              <w:adjustRightInd/>
              <w:rPr>
                <w:sz w:val="28"/>
                <w:szCs w:val="28"/>
                <w:lang w:eastAsia="en-US" w:bidi="en-US"/>
              </w:rPr>
            </w:pPr>
          </w:p>
        </w:tc>
        <w:tc>
          <w:tcPr>
            <w:tcW w:w="815" w:type="dxa"/>
            <w:shd w:val="clear" w:color="auto" w:fill="auto"/>
            <w:tcMar>
              <w:top w:w="15" w:type="dxa"/>
              <w:left w:w="15" w:type="dxa"/>
              <w:bottom w:w="15" w:type="dxa"/>
              <w:right w:w="15" w:type="dxa"/>
            </w:tcMar>
            <w:vAlign w:val="center"/>
          </w:tcPr>
          <w:p w14:paraId="74EB2AA2" w14:textId="77777777" w:rsidR="005A4A24" w:rsidRPr="00E9440B" w:rsidRDefault="005A4A24" w:rsidP="005A4A24">
            <w:pPr>
              <w:overflowPunct/>
              <w:autoSpaceDE/>
              <w:autoSpaceDN/>
              <w:adjustRightInd/>
              <w:rPr>
                <w:sz w:val="28"/>
                <w:szCs w:val="28"/>
                <w:lang w:eastAsia="en-US" w:bidi="en-US"/>
              </w:rPr>
            </w:pPr>
          </w:p>
          <w:p w14:paraId="7CCF80F5" w14:textId="77777777" w:rsidR="005A4A24" w:rsidRPr="00E9440B" w:rsidRDefault="005A4A24" w:rsidP="005A4A24">
            <w:pPr>
              <w:overflowPunct/>
              <w:autoSpaceDE/>
              <w:autoSpaceDN/>
              <w:adjustRightInd/>
              <w:rPr>
                <w:sz w:val="28"/>
                <w:szCs w:val="28"/>
                <w:lang w:eastAsia="en-US" w:bidi="en-US"/>
              </w:rPr>
            </w:pPr>
          </w:p>
        </w:tc>
        <w:tc>
          <w:tcPr>
            <w:tcW w:w="814" w:type="dxa"/>
            <w:shd w:val="clear" w:color="auto" w:fill="auto"/>
            <w:tcMar>
              <w:top w:w="15" w:type="dxa"/>
              <w:left w:w="15" w:type="dxa"/>
              <w:bottom w:w="15" w:type="dxa"/>
              <w:right w:w="15" w:type="dxa"/>
            </w:tcMar>
            <w:vAlign w:val="center"/>
          </w:tcPr>
          <w:p w14:paraId="3F933DCD" w14:textId="77777777" w:rsidR="005A4A24" w:rsidRPr="00E9440B" w:rsidRDefault="005A4A24" w:rsidP="005A4A24">
            <w:pPr>
              <w:overflowPunct/>
              <w:autoSpaceDE/>
              <w:autoSpaceDN/>
              <w:adjustRightInd/>
              <w:rPr>
                <w:sz w:val="28"/>
                <w:szCs w:val="28"/>
                <w:lang w:eastAsia="en-US" w:bidi="en-US"/>
              </w:rPr>
            </w:pPr>
          </w:p>
          <w:p w14:paraId="0EB6B2A0" w14:textId="77777777" w:rsidR="005A4A24" w:rsidRPr="00E9440B" w:rsidRDefault="005A4A24" w:rsidP="005A4A24">
            <w:pPr>
              <w:overflowPunct/>
              <w:autoSpaceDE/>
              <w:autoSpaceDN/>
              <w:adjustRightInd/>
              <w:rPr>
                <w:sz w:val="28"/>
                <w:szCs w:val="28"/>
                <w:lang w:eastAsia="en-US" w:bidi="en-US"/>
              </w:rPr>
            </w:pPr>
          </w:p>
        </w:tc>
        <w:tc>
          <w:tcPr>
            <w:tcW w:w="815" w:type="dxa"/>
            <w:shd w:val="clear" w:color="auto" w:fill="auto"/>
            <w:tcMar>
              <w:top w:w="15" w:type="dxa"/>
              <w:left w:w="15" w:type="dxa"/>
              <w:bottom w:w="15" w:type="dxa"/>
              <w:right w:w="15" w:type="dxa"/>
            </w:tcMar>
            <w:vAlign w:val="center"/>
          </w:tcPr>
          <w:p w14:paraId="11EF4CBD" w14:textId="77777777" w:rsidR="005A4A24" w:rsidRPr="00E9440B" w:rsidRDefault="005A4A24" w:rsidP="005A4A24">
            <w:pPr>
              <w:overflowPunct/>
              <w:autoSpaceDE/>
              <w:autoSpaceDN/>
              <w:adjustRightInd/>
              <w:rPr>
                <w:sz w:val="28"/>
                <w:szCs w:val="28"/>
                <w:lang w:eastAsia="en-US" w:bidi="en-US"/>
              </w:rPr>
            </w:pPr>
          </w:p>
          <w:p w14:paraId="245FB35F" w14:textId="77777777" w:rsidR="005A4A24" w:rsidRPr="00E9440B" w:rsidRDefault="005A4A24" w:rsidP="005A4A24">
            <w:pPr>
              <w:overflowPunct/>
              <w:autoSpaceDE/>
              <w:autoSpaceDN/>
              <w:adjustRightInd/>
              <w:rPr>
                <w:sz w:val="28"/>
                <w:szCs w:val="28"/>
                <w:lang w:eastAsia="en-US" w:bidi="en-US"/>
              </w:rPr>
            </w:pPr>
          </w:p>
        </w:tc>
        <w:tc>
          <w:tcPr>
            <w:tcW w:w="815" w:type="dxa"/>
            <w:shd w:val="clear" w:color="auto" w:fill="auto"/>
            <w:tcMar>
              <w:top w:w="15" w:type="dxa"/>
              <w:left w:w="15" w:type="dxa"/>
              <w:bottom w:w="15" w:type="dxa"/>
              <w:right w:w="15" w:type="dxa"/>
            </w:tcMar>
            <w:vAlign w:val="center"/>
          </w:tcPr>
          <w:p w14:paraId="06710CA5" w14:textId="77777777" w:rsidR="005A4A24" w:rsidRPr="00E9440B" w:rsidRDefault="005A4A24" w:rsidP="005A4A24">
            <w:pPr>
              <w:overflowPunct/>
              <w:autoSpaceDE/>
              <w:autoSpaceDN/>
              <w:adjustRightInd/>
              <w:rPr>
                <w:sz w:val="28"/>
                <w:szCs w:val="28"/>
                <w:lang w:eastAsia="en-US" w:bidi="en-US"/>
              </w:rPr>
            </w:pPr>
          </w:p>
          <w:p w14:paraId="39FED435" w14:textId="77777777" w:rsidR="005A4A24" w:rsidRPr="00E9440B" w:rsidRDefault="005A4A24" w:rsidP="005A4A24">
            <w:pPr>
              <w:overflowPunct/>
              <w:autoSpaceDE/>
              <w:autoSpaceDN/>
              <w:adjustRightInd/>
              <w:rPr>
                <w:sz w:val="28"/>
                <w:szCs w:val="28"/>
                <w:lang w:eastAsia="en-US" w:bidi="en-US"/>
              </w:rPr>
            </w:pPr>
          </w:p>
        </w:tc>
      </w:tr>
    </w:tbl>
    <w:p w14:paraId="1B192E2A" w14:textId="77777777" w:rsidR="005A4A24" w:rsidRPr="00E9440B" w:rsidRDefault="005A4A24" w:rsidP="00EC289B">
      <w:pPr>
        <w:jc w:val="both"/>
        <w:rPr>
          <w:sz w:val="28"/>
          <w:szCs w:val="28"/>
        </w:rPr>
      </w:pPr>
    </w:p>
    <w:p w14:paraId="5B912E6C" w14:textId="39452C7D" w:rsidR="00CC00D7" w:rsidRPr="00E9440B" w:rsidRDefault="00CC00D7" w:rsidP="00CC00D7">
      <w:pPr>
        <w:overflowPunct/>
        <w:autoSpaceDE/>
        <w:autoSpaceDN/>
        <w:adjustRightInd/>
        <w:rPr>
          <w:sz w:val="28"/>
          <w:szCs w:val="28"/>
          <w:lang w:eastAsia="en-US" w:bidi="en-US"/>
        </w:rPr>
      </w:pPr>
      <w:r w:rsidRPr="00E9440B">
        <w:rPr>
          <w:sz w:val="28"/>
          <w:szCs w:val="28"/>
          <w:lang w:eastAsia="en-US" w:bidi="en-US"/>
        </w:rPr>
        <w:t xml:space="preserve"> продолжение таблицы</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992"/>
        <w:gridCol w:w="1843"/>
        <w:gridCol w:w="2409"/>
        <w:gridCol w:w="1276"/>
      </w:tblGrid>
      <w:tr w:rsidR="005A4A24" w:rsidRPr="00E9440B" w14:paraId="6A9B9627" w14:textId="77777777" w:rsidTr="005A4A24">
        <w:trPr>
          <w:trHeight w:val="30"/>
        </w:trPr>
        <w:tc>
          <w:tcPr>
            <w:tcW w:w="9776" w:type="dxa"/>
            <w:gridSpan w:val="6"/>
            <w:tcMar>
              <w:top w:w="15" w:type="dxa"/>
              <w:left w:w="15" w:type="dxa"/>
              <w:bottom w:w="15" w:type="dxa"/>
              <w:right w:w="15" w:type="dxa"/>
            </w:tcMar>
            <w:vAlign w:val="center"/>
          </w:tcPr>
          <w:p w14:paraId="635C6500" w14:textId="77777777" w:rsidR="005A4A24" w:rsidRPr="00E9440B" w:rsidRDefault="005A4A24" w:rsidP="005A4A24">
            <w:pPr>
              <w:overflowPunct/>
              <w:autoSpaceDE/>
              <w:autoSpaceDN/>
              <w:adjustRightInd/>
              <w:jc w:val="both"/>
              <w:rPr>
                <w:sz w:val="28"/>
                <w:szCs w:val="28"/>
                <w:lang w:eastAsia="en-US" w:bidi="en-US"/>
              </w:rPr>
            </w:pPr>
            <w:bookmarkStart w:id="2" w:name="_Hlk227345573"/>
            <w:r w:rsidRPr="00E9440B">
              <w:rPr>
                <w:sz w:val="28"/>
                <w:szCs w:val="28"/>
                <w:lang w:eastAsia="en-US" w:bidi="en-US"/>
              </w:rPr>
              <w:t>по обязательному аудиту национальных компаний, национальных холдингов, национальных управляющих холдингов, недропользователей в случаях, предусмотренных статьей 5 Закона Республики Казахстан «Об аудиторской деятельности» (далее – Закон) (кроме добывающих общераспространенные полезные ископаемые) (при наличии)</w:t>
            </w:r>
          </w:p>
        </w:tc>
      </w:tr>
      <w:tr w:rsidR="005A4A24" w:rsidRPr="00E9440B" w14:paraId="156C31F2" w14:textId="77777777" w:rsidTr="005A4A24">
        <w:trPr>
          <w:trHeight w:val="30"/>
        </w:trPr>
        <w:tc>
          <w:tcPr>
            <w:tcW w:w="3256" w:type="dxa"/>
            <w:gridSpan w:val="2"/>
            <w:tcMar>
              <w:top w:w="15" w:type="dxa"/>
              <w:left w:w="15" w:type="dxa"/>
              <w:bottom w:w="15" w:type="dxa"/>
              <w:right w:w="15" w:type="dxa"/>
            </w:tcMar>
            <w:vAlign w:val="center"/>
          </w:tcPr>
          <w:p w14:paraId="6DDC383F" w14:textId="398B939F"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срок занятия аудиторской деятельностью руководителя аудиторской организации (</w:t>
            </w:r>
            <w:bookmarkStart w:id="3" w:name="_Hlk228207842"/>
            <w:r w:rsidRPr="00E9440B">
              <w:rPr>
                <w:sz w:val="28"/>
                <w:szCs w:val="28"/>
                <w:lang w:eastAsia="en-US" w:bidi="en-US"/>
              </w:rPr>
              <w:t>больше или равно 5 годам/меньше 5 лет)</w:t>
            </w:r>
            <w:bookmarkEnd w:id="3"/>
          </w:p>
        </w:tc>
        <w:tc>
          <w:tcPr>
            <w:tcW w:w="2835" w:type="dxa"/>
            <w:gridSpan w:val="2"/>
            <w:tcMar>
              <w:top w:w="15" w:type="dxa"/>
              <w:left w:w="15" w:type="dxa"/>
              <w:bottom w:w="15" w:type="dxa"/>
              <w:right w:w="15" w:type="dxa"/>
            </w:tcMar>
            <w:vAlign w:val="center"/>
          </w:tcPr>
          <w:p w14:paraId="3466C02C" w14:textId="28382FF9"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количество организаций, в которых проведен аудит в соответствии с международными стандартами финансовой отчетности с даты выдачи лицензии</w:t>
            </w:r>
            <w:r w:rsidRPr="00E9440B">
              <w:rPr>
                <w:strike/>
                <w:sz w:val="28"/>
                <w:szCs w:val="28"/>
                <w:lang w:eastAsia="en-US" w:bidi="en-US"/>
              </w:rPr>
              <w:t xml:space="preserve"> </w:t>
            </w:r>
            <w:r w:rsidRPr="00E9440B">
              <w:rPr>
                <w:sz w:val="28"/>
                <w:szCs w:val="28"/>
                <w:lang w:eastAsia="en-US" w:bidi="en-US"/>
              </w:rPr>
              <w:t>(больше или равно 10/меньше 10)</w:t>
            </w:r>
          </w:p>
        </w:tc>
        <w:tc>
          <w:tcPr>
            <w:tcW w:w="3685" w:type="dxa"/>
            <w:gridSpan w:val="2"/>
            <w:tcMar>
              <w:top w:w="15" w:type="dxa"/>
              <w:left w:w="15" w:type="dxa"/>
              <w:bottom w:w="15" w:type="dxa"/>
              <w:right w:w="15" w:type="dxa"/>
            </w:tcMar>
            <w:vAlign w:val="center"/>
          </w:tcPr>
          <w:p w14:paraId="64E7386A"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количество проведенных обязательных аудитов по минимальным требованиям в отчетном периоде</w:t>
            </w:r>
          </w:p>
        </w:tc>
      </w:tr>
      <w:tr w:rsidR="005A4A24" w:rsidRPr="00E9440B" w14:paraId="638D091C" w14:textId="77777777" w:rsidTr="005A4A24">
        <w:trPr>
          <w:trHeight w:val="30"/>
        </w:trPr>
        <w:tc>
          <w:tcPr>
            <w:tcW w:w="3256" w:type="dxa"/>
            <w:gridSpan w:val="2"/>
            <w:tcMar>
              <w:top w:w="15" w:type="dxa"/>
              <w:left w:w="15" w:type="dxa"/>
              <w:bottom w:w="15" w:type="dxa"/>
              <w:right w:w="15" w:type="dxa"/>
            </w:tcMar>
            <w:vAlign w:val="center"/>
          </w:tcPr>
          <w:p w14:paraId="72C4D8EB"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13</w:t>
            </w:r>
          </w:p>
        </w:tc>
        <w:tc>
          <w:tcPr>
            <w:tcW w:w="2835" w:type="dxa"/>
            <w:gridSpan w:val="2"/>
            <w:tcMar>
              <w:top w:w="15" w:type="dxa"/>
              <w:left w:w="15" w:type="dxa"/>
              <w:bottom w:w="15" w:type="dxa"/>
              <w:right w:w="15" w:type="dxa"/>
            </w:tcMar>
            <w:vAlign w:val="center"/>
          </w:tcPr>
          <w:p w14:paraId="04C29E92"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14</w:t>
            </w:r>
          </w:p>
        </w:tc>
        <w:tc>
          <w:tcPr>
            <w:tcW w:w="3685" w:type="dxa"/>
            <w:gridSpan w:val="2"/>
            <w:tcMar>
              <w:top w:w="15" w:type="dxa"/>
              <w:left w:w="15" w:type="dxa"/>
              <w:bottom w:w="15" w:type="dxa"/>
              <w:right w:w="15" w:type="dxa"/>
            </w:tcMar>
            <w:vAlign w:val="center"/>
          </w:tcPr>
          <w:p w14:paraId="3949E96F"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15</w:t>
            </w:r>
          </w:p>
        </w:tc>
      </w:tr>
      <w:bookmarkEnd w:id="2"/>
      <w:tr w:rsidR="005A4A24" w:rsidRPr="00E9440B" w14:paraId="5BA0DDA8" w14:textId="77777777" w:rsidTr="005A4A24">
        <w:trPr>
          <w:trHeight w:val="30"/>
        </w:trPr>
        <w:tc>
          <w:tcPr>
            <w:tcW w:w="9776" w:type="dxa"/>
            <w:gridSpan w:val="6"/>
            <w:tcMar>
              <w:top w:w="15" w:type="dxa"/>
              <w:left w:w="15" w:type="dxa"/>
              <w:bottom w:w="15" w:type="dxa"/>
              <w:right w:w="15" w:type="dxa"/>
            </w:tcMar>
            <w:vAlign w:val="center"/>
          </w:tcPr>
          <w:p w14:paraId="17B37BCB" w14:textId="77777777" w:rsidR="005A4A24" w:rsidRPr="00E9440B" w:rsidRDefault="005A4A24" w:rsidP="005A4A24">
            <w:pPr>
              <w:overflowPunct/>
              <w:autoSpaceDE/>
              <w:autoSpaceDN/>
              <w:adjustRightInd/>
              <w:jc w:val="both"/>
              <w:rPr>
                <w:sz w:val="28"/>
                <w:szCs w:val="28"/>
                <w:lang w:eastAsia="en-US" w:bidi="en-US"/>
              </w:rPr>
            </w:pPr>
            <w:r w:rsidRPr="00E9440B">
              <w:rPr>
                <w:sz w:val="28"/>
                <w:szCs w:val="28"/>
                <w:lang w:eastAsia="en-US" w:bidi="en-US"/>
              </w:rPr>
              <w:t xml:space="preserve">по обязательному аудиту финансовых организаций </w:t>
            </w:r>
            <w:bookmarkStart w:id="4" w:name="_Hlk227345701"/>
            <w:r w:rsidRPr="00E9440B">
              <w:rPr>
                <w:sz w:val="28"/>
                <w:szCs w:val="28"/>
                <w:lang w:eastAsia="en-US" w:bidi="en-US"/>
              </w:rPr>
              <w:t xml:space="preserve">в случаях, предусмотренных статьей 5 Закона (за исключением юридических лиц, осуществляющих </w:t>
            </w:r>
            <w:r w:rsidRPr="00E9440B">
              <w:rPr>
                <w:sz w:val="28"/>
                <w:szCs w:val="28"/>
                <w:lang w:eastAsia="en-US" w:bidi="en-US"/>
              </w:rPr>
              <w:lastRenderedPageBreak/>
              <w:t>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 и юридических лиц, исключительной деятельностью которых является инкассация банкнот, монет и ценностей) и Акционерного общества «Банк Развития Казахстана» (далее – АО «БРК»)</w:t>
            </w:r>
            <w:bookmarkEnd w:id="4"/>
            <w:r w:rsidRPr="00E9440B">
              <w:rPr>
                <w:sz w:val="28"/>
                <w:szCs w:val="28"/>
                <w:lang w:eastAsia="en-US" w:bidi="en-US"/>
              </w:rPr>
              <w:t xml:space="preserve"> (при наличии)</w:t>
            </w:r>
          </w:p>
        </w:tc>
      </w:tr>
      <w:tr w:rsidR="005A4A24" w:rsidRPr="00E9440B" w14:paraId="60651BA1" w14:textId="77777777" w:rsidTr="005A4A24">
        <w:trPr>
          <w:trHeight w:val="30"/>
        </w:trPr>
        <w:tc>
          <w:tcPr>
            <w:tcW w:w="2122" w:type="dxa"/>
            <w:tcMar>
              <w:top w:w="15" w:type="dxa"/>
              <w:left w:w="15" w:type="dxa"/>
              <w:bottom w:w="15" w:type="dxa"/>
              <w:right w:w="15" w:type="dxa"/>
            </w:tcMar>
            <w:vAlign w:val="center"/>
          </w:tcPr>
          <w:p w14:paraId="456457BD" w14:textId="107C6C9F"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lastRenderedPageBreak/>
              <w:t xml:space="preserve">фамилия, имя, отчество (при его наличии) руководителя группы, имеющего одну из полных квалификаций The Association </w:t>
            </w:r>
            <w:proofErr w:type="spellStart"/>
            <w:r w:rsidRPr="00E9440B">
              <w:rPr>
                <w:sz w:val="28"/>
                <w:szCs w:val="28"/>
                <w:lang w:eastAsia="en-US" w:bidi="en-US"/>
              </w:rPr>
              <w:t>of</w:t>
            </w:r>
            <w:proofErr w:type="spellEnd"/>
            <w:r w:rsidRPr="00E9440B">
              <w:rPr>
                <w:sz w:val="28"/>
                <w:szCs w:val="28"/>
                <w:lang w:eastAsia="en-US" w:bidi="en-US"/>
              </w:rPr>
              <w:t xml:space="preserve"> </w:t>
            </w:r>
            <w:proofErr w:type="spellStart"/>
            <w:r w:rsidRPr="00E9440B">
              <w:rPr>
                <w:sz w:val="28"/>
                <w:szCs w:val="28"/>
                <w:lang w:eastAsia="en-US" w:bidi="en-US"/>
              </w:rPr>
              <w:t>Chartered</w:t>
            </w:r>
            <w:proofErr w:type="spellEnd"/>
            <w:r w:rsidRPr="00E9440B">
              <w:rPr>
                <w:sz w:val="28"/>
                <w:szCs w:val="28"/>
                <w:lang w:eastAsia="en-US" w:bidi="en-US"/>
              </w:rPr>
              <w:t xml:space="preserve"> Certified </w:t>
            </w:r>
            <w:proofErr w:type="spellStart"/>
            <w:r w:rsidRPr="00E9440B">
              <w:rPr>
                <w:sz w:val="28"/>
                <w:szCs w:val="28"/>
                <w:lang w:eastAsia="en-US" w:bidi="en-US"/>
              </w:rPr>
              <w:t>Accountants</w:t>
            </w:r>
            <w:proofErr w:type="spellEnd"/>
            <w:r w:rsidRPr="00E9440B">
              <w:rPr>
                <w:sz w:val="28"/>
                <w:szCs w:val="28"/>
                <w:lang w:eastAsia="en-US" w:bidi="en-US"/>
              </w:rPr>
              <w:t xml:space="preserve"> (ACCA), The </w:t>
            </w:r>
            <w:proofErr w:type="spellStart"/>
            <w:r w:rsidRPr="00E9440B">
              <w:rPr>
                <w:sz w:val="28"/>
                <w:szCs w:val="28"/>
                <w:lang w:eastAsia="en-US" w:bidi="en-US"/>
              </w:rPr>
              <w:t>Chartered</w:t>
            </w:r>
            <w:proofErr w:type="spellEnd"/>
            <w:r w:rsidRPr="00E9440B">
              <w:rPr>
                <w:sz w:val="28"/>
                <w:szCs w:val="28"/>
                <w:lang w:eastAsia="en-US" w:bidi="en-US"/>
              </w:rPr>
              <w:t xml:space="preserve"> Institute </w:t>
            </w:r>
            <w:proofErr w:type="spellStart"/>
            <w:r w:rsidRPr="00E9440B">
              <w:rPr>
                <w:sz w:val="28"/>
                <w:szCs w:val="28"/>
                <w:lang w:eastAsia="en-US" w:bidi="en-US"/>
              </w:rPr>
              <w:t>of</w:t>
            </w:r>
            <w:proofErr w:type="spellEnd"/>
            <w:r w:rsidRPr="00E9440B">
              <w:rPr>
                <w:sz w:val="28"/>
                <w:szCs w:val="28"/>
                <w:lang w:eastAsia="en-US" w:bidi="en-US"/>
              </w:rPr>
              <w:t xml:space="preserve"> Management </w:t>
            </w:r>
            <w:proofErr w:type="spellStart"/>
            <w:r w:rsidRPr="00E9440B">
              <w:rPr>
                <w:sz w:val="28"/>
                <w:szCs w:val="28"/>
                <w:lang w:eastAsia="en-US" w:bidi="en-US"/>
              </w:rPr>
              <w:t>Accountants</w:t>
            </w:r>
            <w:proofErr w:type="spellEnd"/>
            <w:r w:rsidRPr="00E9440B">
              <w:rPr>
                <w:sz w:val="28"/>
                <w:szCs w:val="28"/>
                <w:lang w:eastAsia="en-US" w:bidi="en-US"/>
              </w:rPr>
              <w:t xml:space="preserve"> (CIMA), The Institute </w:t>
            </w:r>
            <w:proofErr w:type="spellStart"/>
            <w:r w:rsidRPr="00E9440B">
              <w:rPr>
                <w:sz w:val="28"/>
                <w:szCs w:val="28"/>
                <w:lang w:eastAsia="en-US" w:bidi="en-US"/>
              </w:rPr>
              <w:t>of</w:t>
            </w:r>
            <w:proofErr w:type="spellEnd"/>
            <w:r w:rsidRPr="00E9440B">
              <w:rPr>
                <w:sz w:val="28"/>
                <w:szCs w:val="28"/>
                <w:lang w:eastAsia="en-US" w:bidi="en-US"/>
              </w:rPr>
              <w:t xml:space="preserve"> </w:t>
            </w:r>
            <w:proofErr w:type="spellStart"/>
            <w:r w:rsidRPr="00E9440B">
              <w:rPr>
                <w:sz w:val="28"/>
                <w:szCs w:val="28"/>
                <w:lang w:eastAsia="en-US" w:bidi="en-US"/>
              </w:rPr>
              <w:t>Chartered</w:t>
            </w:r>
            <w:proofErr w:type="spellEnd"/>
            <w:r w:rsidRPr="00E9440B">
              <w:rPr>
                <w:sz w:val="28"/>
                <w:szCs w:val="28"/>
                <w:lang w:eastAsia="en-US" w:bidi="en-US"/>
              </w:rPr>
              <w:t xml:space="preserve"> </w:t>
            </w:r>
            <w:proofErr w:type="spellStart"/>
            <w:r w:rsidRPr="00E9440B">
              <w:rPr>
                <w:sz w:val="28"/>
                <w:szCs w:val="28"/>
                <w:lang w:eastAsia="en-US" w:bidi="en-US"/>
              </w:rPr>
              <w:t>Accountants</w:t>
            </w:r>
            <w:proofErr w:type="spellEnd"/>
            <w:r w:rsidRPr="00E9440B">
              <w:rPr>
                <w:sz w:val="28"/>
                <w:szCs w:val="28"/>
                <w:lang w:eastAsia="en-US" w:bidi="en-US"/>
              </w:rPr>
              <w:t xml:space="preserve"> </w:t>
            </w:r>
            <w:proofErr w:type="spellStart"/>
            <w:r w:rsidRPr="00E9440B">
              <w:rPr>
                <w:sz w:val="28"/>
                <w:szCs w:val="28"/>
                <w:lang w:eastAsia="en-US" w:bidi="en-US"/>
              </w:rPr>
              <w:t>in</w:t>
            </w:r>
            <w:proofErr w:type="spellEnd"/>
            <w:r w:rsidRPr="00E9440B">
              <w:rPr>
                <w:sz w:val="28"/>
                <w:szCs w:val="28"/>
                <w:lang w:eastAsia="en-US" w:bidi="en-US"/>
              </w:rPr>
              <w:t xml:space="preserve"> </w:t>
            </w:r>
            <w:proofErr w:type="spellStart"/>
            <w:r w:rsidRPr="00E9440B">
              <w:rPr>
                <w:sz w:val="28"/>
                <w:szCs w:val="28"/>
                <w:lang w:eastAsia="en-US" w:bidi="en-US"/>
              </w:rPr>
              <w:t>England</w:t>
            </w:r>
            <w:proofErr w:type="spellEnd"/>
            <w:r w:rsidRPr="00E9440B">
              <w:rPr>
                <w:sz w:val="28"/>
                <w:szCs w:val="28"/>
                <w:lang w:eastAsia="en-US" w:bidi="en-US"/>
              </w:rPr>
              <w:t xml:space="preserve"> </w:t>
            </w:r>
            <w:proofErr w:type="spellStart"/>
            <w:r w:rsidRPr="00E9440B">
              <w:rPr>
                <w:sz w:val="28"/>
                <w:szCs w:val="28"/>
                <w:lang w:eastAsia="en-US" w:bidi="en-US"/>
              </w:rPr>
              <w:t>and</w:t>
            </w:r>
            <w:proofErr w:type="spellEnd"/>
            <w:r w:rsidRPr="00E9440B">
              <w:rPr>
                <w:sz w:val="28"/>
                <w:szCs w:val="28"/>
                <w:lang w:eastAsia="en-US" w:bidi="en-US"/>
              </w:rPr>
              <w:t xml:space="preserve"> </w:t>
            </w:r>
            <w:proofErr w:type="spellStart"/>
            <w:r w:rsidRPr="00E9440B">
              <w:rPr>
                <w:sz w:val="28"/>
                <w:szCs w:val="28"/>
                <w:lang w:eastAsia="en-US" w:bidi="en-US"/>
              </w:rPr>
              <w:t>Wales</w:t>
            </w:r>
            <w:proofErr w:type="spellEnd"/>
            <w:r w:rsidRPr="00E9440B">
              <w:rPr>
                <w:sz w:val="28"/>
                <w:szCs w:val="28"/>
                <w:lang w:eastAsia="en-US" w:bidi="en-US"/>
              </w:rPr>
              <w:t xml:space="preserve"> (ICAEW), Certified Management </w:t>
            </w:r>
            <w:proofErr w:type="spellStart"/>
            <w:r w:rsidRPr="00E9440B">
              <w:rPr>
                <w:sz w:val="28"/>
                <w:szCs w:val="28"/>
                <w:lang w:eastAsia="en-US" w:bidi="en-US"/>
              </w:rPr>
              <w:t>Accountant</w:t>
            </w:r>
            <w:proofErr w:type="spellEnd"/>
            <w:r w:rsidRPr="00E9440B">
              <w:rPr>
                <w:sz w:val="28"/>
                <w:szCs w:val="28"/>
                <w:lang w:eastAsia="en-US" w:bidi="en-US"/>
              </w:rPr>
              <w:t xml:space="preserve"> (CMA), Certified </w:t>
            </w:r>
            <w:proofErr w:type="spellStart"/>
            <w:r w:rsidRPr="00E9440B">
              <w:rPr>
                <w:sz w:val="28"/>
                <w:szCs w:val="28"/>
                <w:lang w:eastAsia="en-US" w:bidi="en-US"/>
              </w:rPr>
              <w:t>Internal</w:t>
            </w:r>
            <w:proofErr w:type="spellEnd"/>
            <w:r w:rsidRPr="00E9440B">
              <w:rPr>
                <w:sz w:val="28"/>
                <w:szCs w:val="28"/>
                <w:lang w:eastAsia="en-US" w:bidi="en-US"/>
              </w:rPr>
              <w:t xml:space="preserve"> </w:t>
            </w:r>
            <w:proofErr w:type="spellStart"/>
            <w:r w:rsidRPr="00E9440B">
              <w:rPr>
                <w:sz w:val="28"/>
                <w:szCs w:val="28"/>
                <w:lang w:eastAsia="en-US" w:bidi="en-US"/>
              </w:rPr>
              <w:t>Auditor</w:t>
            </w:r>
            <w:proofErr w:type="spellEnd"/>
            <w:r w:rsidRPr="00E9440B">
              <w:rPr>
                <w:sz w:val="28"/>
                <w:szCs w:val="28"/>
                <w:lang w:eastAsia="en-US" w:bidi="en-US"/>
              </w:rPr>
              <w:t xml:space="preserve"> (CIA), Institute </w:t>
            </w:r>
            <w:proofErr w:type="spellStart"/>
            <w:r w:rsidRPr="00E9440B">
              <w:rPr>
                <w:sz w:val="28"/>
                <w:szCs w:val="28"/>
                <w:lang w:eastAsia="en-US" w:bidi="en-US"/>
              </w:rPr>
              <w:t>of</w:t>
            </w:r>
            <w:proofErr w:type="spellEnd"/>
            <w:r w:rsidRPr="00E9440B">
              <w:rPr>
                <w:sz w:val="28"/>
                <w:szCs w:val="28"/>
                <w:lang w:eastAsia="en-US" w:bidi="en-US"/>
              </w:rPr>
              <w:t xml:space="preserve"> </w:t>
            </w:r>
            <w:proofErr w:type="spellStart"/>
            <w:r w:rsidRPr="00E9440B">
              <w:rPr>
                <w:sz w:val="28"/>
                <w:szCs w:val="28"/>
                <w:lang w:eastAsia="en-US" w:bidi="en-US"/>
              </w:rPr>
              <w:t>Internal</w:t>
            </w:r>
            <w:proofErr w:type="spellEnd"/>
            <w:r w:rsidRPr="00E9440B">
              <w:rPr>
                <w:sz w:val="28"/>
                <w:szCs w:val="28"/>
                <w:lang w:eastAsia="en-US" w:bidi="en-US"/>
              </w:rPr>
              <w:t xml:space="preserve"> </w:t>
            </w:r>
            <w:proofErr w:type="spellStart"/>
            <w:r w:rsidRPr="00E9440B">
              <w:rPr>
                <w:sz w:val="28"/>
                <w:szCs w:val="28"/>
                <w:lang w:eastAsia="en-US" w:bidi="en-US"/>
              </w:rPr>
              <w:t>Auditors</w:t>
            </w:r>
            <w:proofErr w:type="spellEnd"/>
            <w:r w:rsidRPr="00E9440B">
              <w:rPr>
                <w:sz w:val="28"/>
                <w:szCs w:val="28"/>
                <w:lang w:eastAsia="en-US" w:bidi="en-US"/>
              </w:rPr>
              <w:t xml:space="preserve"> (IIA), Certified Financial Services </w:t>
            </w:r>
            <w:proofErr w:type="spellStart"/>
            <w:r w:rsidRPr="00E9440B">
              <w:rPr>
                <w:sz w:val="28"/>
                <w:szCs w:val="28"/>
                <w:lang w:eastAsia="en-US" w:bidi="en-US"/>
              </w:rPr>
              <w:t>Auditor</w:t>
            </w:r>
            <w:proofErr w:type="spellEnd"/>
            <w:r w:rsidRPr="00E9440B">
              <w:rPr>
                <w:sz w:val="28"/>
                <w:szCs w:val="28"/>
                <w:lang w:eastAsia="en-US" w:bidi="en-US"/>
              </w:rPr>
              <w:t xml:space="preserve"> (CFSA) в области бухгалтерского учета и аудита либо квалификационное свидетельство </w:t>
            </w:r>
            <w:r w:rsidRPr="00E9440B">
              <w:rPr>
                <w:sz w:val="28"/>
                <w:szCs w:val="28"/>
                <w:lang w:eastAsia="en-US" w:bidi="en-US"/>
              </w:rPr>
              <w:lastRenderedPageBreak/>
              <w:t>«аудитор» с опытом работы в области аудита соответствующих организаций в течение 3 (трех) лет из последних пяти</w:t>
            </w:r>
          </w:p>
        </w:tc>
        <w:tc>
          <w:tcPr>
            <w:tcW w:w="2126" w:type="dxa"/>
            <w:gridSpan w:val="2"/>
            <w:tcMar>
              <w:top w:w="15" w:type="dxa"/>
              <w:left w:w="15" w:type="dxa"/>
              <w:bottom w:w="15" w:type="dxa"/>
              <w:right w:w="15" w:type="dxa"/>
            </w:tcMar>
            <w:vAlign w:val="center"/>
          </w:tcPr>
          <w:p w14:paraId="3586C21B" w14:textId="105FD586"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lastRenderedPageBreak/>
              <w:t>фамилия</w:t>
            </w:r>
            <w:r w:rsidRPr="00E9440B">
              <w:rPr>
                <w:sz w:val="28"/>
                <w:szCs w:val="28"/>
                <w:lang w:val="en-US" w:eastAsia="en-US" w:bidi="en-US"/>
              </w:rPr>
              <w:t xml:space="preserve">, </w:t>
            </w:r>
            <w:r w:rsidRPr="00E9440B">
              <w:rPr>
                <w:sz w:val="28"/>
                <w:szCs w:val="28"/>
                <w:lang w:eastAsia="en-US" w:bidi="en-US"/>
              </w:rPr>
              <w:t>имя</w:t>
            </w:r>
            <w:r w:rsidRPr="00E9440B">
              <w:rPr>
                <w:sz w:val="28"/>
                <w:szCs w:val="28"/>
                <w:lang w:val="en-US" w:eastAsia="en-US" w:bidi="en-US"/>
              </w:rPr>
              <w:t xml:space="preserve">, </w:t>
            </w:r>
            <w:r w:rsidRPr="00E9440B">
              <w:rPr>
                <w:sz w:val="28"/>
                <w:szCs w:val="28"/>
                <w:lang w:eastAsia="en-US" w:bidi="en-US"/>
              </w:rPr>
              <w:t>отчество</w:t>
            </w:r>
            <w:r w:rsidRPr="00E9440B">
              <w:rPr>
                <w:sz w:val="28"/>
                <w:szCs w:val="28"/>
                <w:lang w:val="en-US" w:eastAsia="en-US" w:bidi="en-US"/>
              </w:rPr>
              <w:t xml:space="preserve"> (</w:t>
            </w:r>
            <w:r w:rsidRPr="00E9440B">
              <w:rPr>
                <w:sz w:val="28"/>
                <w:szCs w:val="28"/>
                <w:lang w:eastAsia="en-US" w:bidi="en-US"/>
              </w:rPr>
              <w:t>при</w:t>
            </w:r>
            <w:r w:rsidRPr="00E9440B">
              <w:rPr>
                <w:sz w:val="28"/>
                <w:szCs w:val="28"/>
                <w:lang w:val="en-US" w:eastAsia="en-US" w:bidi="en-US"/>
              </w:rPr>
              <w:t xml:space="preserve"> </w:t>
            </w:r>
            <w:r w:rsidRPr="00E9440B">
              <w:rPr>
                <w:sz w:val="28"/>
                <w:szCs w:val="28"/>
                <w:lang w:eastAsia="en-US" w:bidi="en-US"/>
              </w:rPr>
              <w:t>его</w:t>
            </w:r>
            <w:r w:rsidRPr="00E9440B">
              <w:rPr>
                <w:sz w:val="28"/>
                <w:szCs w:val="28"/>
                <w:lang w:val="en-US" w:eastAsia="en-US" w:bidi="en-US"/>
              </w:rPr>
              <w:t xml:space="preserve"> </w:t>
            </w:r>
            <w:r w:rsidRPr="00E9440B">
              <w:rPr>
                <w:sz w:val="28"/>
                <w:szCs w:val="28"/>
                <w:lang w:eastAsia="en-US" w:bidi="en-US"/>
              </w:rPr>
              <w:t>наличии</w:t>
            </w:r>
            <w:r w:rsidRPr="00E9440B">
              <w:rPr>
                <w:sz w:val="28"/>
                <w:szCs w:val="28"/>
                <w:lang w:val="en-US" w:eastAsia="en-US" w:bidi="en-US"/>
              </w:rPr>
              <w:t xml:space="preserve">) </w:t>
            </w:r>
            <w:r w:rsidRPr="00E9440B">
              <w:rPr>
                <w:sz w:val="28"/>
                <w:szCs w:val="28"/>
                <w:lang w:eastAsia="en-US" w:bidi="en-US"/>
              </w:rPr>
              <w:t>специалистов</w:t>
            </w:r>
            <w:r w:rsidRPr="00E9440B">
              <w:rPr>
                <w:sz w:val="28"/>
                <w:szCs w:val="28"/>
                <w:lang w:val="en-US" w:eastAsia="en-US" w:bidi="en-US"/>
              </w:rPr>
              <w:t xml:space="preserve"> (</w:t>
            </w:r>
            <w:r w:rsidRPr="00E9440B">
              <w:rPr>
                <w:sz w:val="28"/>
                <w:szCs w:val="28"/>
                <w:lang w:eastAsia="en-US" w:bidi="en-US"/>
              </w:rPr>
              <w:t>не</w:t>
            </w:r>
            <w:r w:rsidRPr="00E9440B">
              <w:rPr>
                <w:sz w:val="28"/>
                <w:szCs w:val="28"/>
                <w:lang w:val="en-US" w:eastAsia="en-US" w:bidi="en-US"/>
              </w:rPr>
              <w:t xml:space="preserve"> </w:t>
            </w:r>
            <w:r w:rsidRPr="00E9440B">
              <w:rPr>
                <w:sz w:val="28"/>
                <w:szCs w:val="28"/>
                <w:lang w:eastAsia="en-US" w:bidi="en-US"/>
              </w:rPr>
              <w:t>менее</w:t>
            </w:r>
            <w:r w:rsidRPr="00E9440B">
              <w:rPr>
                <w:sz w:val="28"/>
                <w:szCs w:val="28"/>
                <w:lang w:val="en-US" w:eastAsia="en-US" w:bidi="en-US"/>
              </w:rPr>
              <w:t xml:space="preserve"> 2 (</w:t>
            </w:r>
            <w:r w:rsidRPr="00E9440B">
              <w:rPr>
                <w:sz w:val="28"/>
                <w:szCs w:val="28"/>
                <w:lang w:eastAsia="en-US" w:bidi="en-US"/>
              </w:rPr>
              <w:t>двух</w:t>
            </w:r>
            <w:r w:rsidRPr="00E9440B">
              <w:rPr>
                <w:sz w:val="28"/>
                <w:szCs w:val="28"/>
                <w:lang w:val="en-US" w:eastAsia="en-US" w:bidi="en-US"/>
              </w:rPr>
              <w:t xml:space="preserve">), </w:t>
            </w:r>
            <w:r w:rsidRPr="00E9440B">
              <w:rPr>
                <w:sz w:val="28"/>
                <w:szCs w:val="28"/>
                <w:lang w:eastAsia="en-US" w:bidi="en-US"/>
              </w:rPr>
              <w:t>имеющих</w:t>
            </w:r>
            <w:r w:rsidRPr="00E9440B">
              <w:rPr>
                <w:sz w:val="28"/>
                <w:szCs w:val="28"/>
                <w:lang w:val="en-US" w:eastAsia="en-US" w:bidi="en-US"/>
              </w:rPr>
              <w:t xml:space="preserve"> </w:t>
            </w:r>
            <w:r w:rsidRPr="00E9440B">
              <w:rPr>
                <w:sz w:val="28"/>
                <w:szCs w:val="28"/>
                <w:lang w:eastAsia="en-US" w:bidi="en-US"/>
              </w:rPr>
              <w:t>одну</w:t>
            </w:r>
            <w:r w:rsidRPr="00E9440B">
              <w:rPr>
                <w:sz w:val="28"/>
                <w:szCs w:val="28"/>
                <w:lang w:val="en-US" w:eastAsia="en-US" w:bidi="en-US"/>
              </w:rPr>
              <w:t xml:space="preserve"> </w:t>
            </w:r>
            <w:r w:rsidRPr="00E9440B">
              <w:rPr>
                <w:sz w:val="28"/>
                <w:szCs w:val="28"/>
                <w:lang w:eastAsia="en-US" w:bidi="en-US"/>
              </w:rPr>
              <w:t>из</w:t>
            </w:r>
            <w:r w:rsidRPr="00E9440B">
              <w:rPr>
                <w:sz w:val="28"/>
                <w:szCs w:val="28"/>
                <w:lang w:val="en-US" w:eastAsia="en-US" w:bidi="en-US"/>
              </w:rPr>
              <w:t xml:space="preserve"> </w:t>
            </w:r>
            <w:r w:rsidRPr="00E9440B">
              <w:rPr>
                <w:sz w:val="28"/>
                <w:szCs w:val="28"/>
                <w:lang w:eastAsia="en-US" w:bidi="en-US"/>
              </w:rPr>
              <w:t>полных</w:t>
            </w:r>
            <w:r w:rsidRPr="00E9440B">
              <w:rPr>
                <w:sz w:val="28"/>
                <w:szCs w:val="28"/>
                <w:lang w:val="en-US" w:eastAsia="en-US" w:bidi="en-US"/>
              </w:rPr>
              <w:t xml:space="preserve"> </w:t>
            </w:r>
            <w:r w:rsidRPr="00E9440B">
              <w:rPr>
                <w:sz w:val="28"/>
                <w:szCs w:val="28"/>
                <w:lang w:eastAsia="en-US" w:bidi="en-US"/>
              </w:rPr>
              <w:t>квалификаций</w:t>
            </w:r>
            <w:r w:rsidRPr="00E9440B">
              <w:rPr>
                <w:sz w:val="28"/>
                <w:szCs w:val="28"/>
                <w:lang w:val="en-US" w:eastAsia="en-US" w:bidi="en-US"/>
              </w:rPr>
              <w:t xml:space="preserve"> The Association of Chartered Certified Accountants (ACCA), The Chartered Institute of Management Accountants (CIMA), The Institute of Chartered Accountants in England and Wales (ICAEW), «Certified Management Accountant (CMA), Certified Internal Auditor (CIA), Institute of Internal Auditors (IIA), Certified Financial Services Auditor (CFSA)» </w:t>
            </w:r>
            <w:r w:rsidRPr="00E9440B">
              <w:rPr>
                <w:sz w:val="28"/>
                <w:szCs w:val="28"/>
                <w:lang w:eastAsia="en-US" w:bidi="en-US"/>
              </w:rPr>
              <w:t>в</w:t>
            </w:r>
            <w:r w:rsidRPr="00E9440B">
              <w:rPr>
                <w:sz w:val="28"/>
                <w:szCs w:val="28"/>
                <w:lang w:val="en-US" w:eastAsia="en-US" w:bidi="en-US"/>
              </w:rPr>
              <w:t xml:space="preserve"> </w:t>
            </w:r>
            <w:r w:rsidRPr="00E9440B">
              <w:rPr>
                <w:sz w:val="28"/>
                <w:szCs w:val="28"/>
                <w:lang w:eastAsia="en-US" w:bidi="en-US"/>
              </w:rPr>
              <w:t>области</w:t>
            </w:r>
            <w:r w:rsidRPr="00E9440B">
              <w:rPr>
                <w:sz w:val="28"/>
                <w:szCs w:val="28"/>
                <w:lang w:val="en-US" w:eastAsia="en-US" w:bidi="en-US"/>
              </w:rPr>
              <w:t xml:space="preserve"> </w:t>
            </w:r>
            <w:r w:rsidRPr="00E9440B">
              <w:rPr>
                <w:sz w:val="28"/>
                <w:szCs w:val="28"/>
                <w:lang w:eastAsia="en-US" w:bidi="en-US"/>
              </w:rPr>
              <w:t>бухгалтерского</w:t>
            </w:r>
            <w:r w:rsidRPr="00E9440B">
              <w:rPr>
                <w:sz w:val="28"/>
                <w:szCs w:val="28"/>
                <w:lang w:val="en-US" w:eastAsia="en-US" w:bidi="en-US"/>
              </w:rPr>
              <w:t xml:space="preserve"> </w:t>
            </w:r>
            <w:r w:rsidRPr="00E9440B">
              <w:rPr>
                <w:sz w:val="28"/>
                <w:szCs w:val="28"/>
                <w:lang w:eastAsia="en-US" w:bidi="en-US"/>
              </w:rPr>
              <w:t>учета</w:t>
            </w:r>
            <w:r w:rsidRPr="00E9440B">
              <w:rPr>
                <w:sz w:val="28"/>
                <w:szCs w:val="28"/>
                <w:lang w:val="en-US" w:eastAsia="en-US" w:bidi="en-US"/>
              </w:rPr>
              <w:t xml:space="preserve"> </w:t>
            </w:r>
            <w:r w:rsidRPr="00E9440B">
              <w:rPr>
                <w:sz w:val="28"/>
                <w:szCs w:val="28"/>
                <w:lang w:eastAsia="en-US" w:bidi="en-US"/>
              </w:rPr>
              <w:t>и</w:t>
            </w:r>
            <w:r w:rsidRPr="00E9440B">
              <w:rPr>
                <w:sz w:val="28"/>
                <w:szCs w:val="28"/>
                <w:lang w:val="en-US" w:eastAsia="en-US" w:bidi="en-US"/>
              </w:rPr>
              <w:t xml:space="preserve"> </w:t>
            </w:r>
            <w:r w:rsidRPr="00E9440B">
              <w:rPr>
                <w:sz w:val="28"/>
                <w:szCs w:val="28"/>
                <w:lang w:eastAsia="en-US" w:bidi="en-US"/>
              </w:rPr>
              <w:t>аудита</w:t>
            </w:r>
            <w:r w:rsidRPr="00E9440B">
              <w:rPr>
                <w:sz w:val="28"/>
                <w:szCs w:val="28"/>
                <w:lang w:val="en-US" w:eastAsia="en-US" w:bidi="en-US"/>
              </w:rPr>
              <w:t xml:space="preserve"> </w:t>
            </w:r>
            <w:r w:rsidRPr="00E9440B">
              <w:rPr>
                <w:sz w:val="28"/>
                <w:szCs w:val="28"/>
                <w:lang w:eastAsia="en-US" w:bidi="en-US"/>
              </w:rPr>
              <w:t>либо</w:t>
            </w:r>
            <w:r w:rsidRPr="00E9440B">
              <w:rPr>
                <w:sz w:val="28"/>
                <w:szCs w:val="28"/>
                <w:lang w:val="en-US" w:eastAsia="en-US" w:bidi="en-US"/>
              </w:rPr>
              <w:t xml:space="preserve"> </w:t>
            </w:r>
            <w:r w:rsidRPr="00E9440B">
              <w:rPr>
                <w:sz w:val="28"/>
                <w:szCs w:val="28"/>
                <w:lang w:eastAsia="en-US" w:bidi="en-US"/>
              </w:rPr>
              <w:t>квалификацию</w:t>
            </w:r>
            <w:r w:rsidRPr="00E9440B">
              <w:rPr>
                <w:sz w:val="28"/>
                <w:szCs w:val="28"/>
                <w:lang w:val="en-US" w:eastAsia="en-US" w:bidi="en-US"/>
              </w:rPr>
              <w:t xml:space="preserve"> </w:t>
            </w:r>
            <w:r w:rsidRPr="00E9440B">
              <w:rPr>
                <w:sz w:val="28"/>
                <w:szCs w:val="28"/>
                <w:lang w:eastAsia="en-US" w:bidi="en-US"/>
              </w:rPr>
              <w:t xml:space="preserve">«аудитор» с </w:t>
            </w:r>
            <w:r w:rsidRPr="00E9440B">
              <w:rPr>
                <w:sz w:val="28"/>
                <w:szCs w:val="28"/>
                <w:lang w:eastAsia="en-US" w:bidi="en-US"/>
              </w:rPr>
              <w:lastRenderedPageBreak/>
              <w:t>опытом работы в области аудита соответствующих организаций в течение 2 (двух) лет из последних пяти</w:t>
            </w:r>
          </w:p>
        </w:tc>
        <w:tc>
          <w:tcPr>
            <w:tcW w:w="1843" w:type="dxa"/>
            <w:tcMar>
              <w:top w:w="15" w:type="dxa"/>
              <w:left w:w="15" w:type="dxa"/>
              <w:bottom w:w="15" w:type="dxa"/>
              <w:right w:w="15" w:type="dxa"/>
            </w:tcMar>
            <w:vAlign w:val="center"/>
          </w:tcPr>
          <w:p w14:paraId="0DD1547D"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lastRenderedPageBreak/>
              <w:t>отсутствие непогашенной задолженности перед аудируемой финансовой организацией во время проведения аудита и (или) предоставления других услуг в соответствии с Законом</w:t>
            </w:r>
          </w:p>
        </w:tc>
        <w:tc>
          <w:tcPr>
            <w:tcW w:w="2409" w:type="dxa"/>
            <w:tcMar>
              <w:top w:w="15" w:type="dxa"/>
              <w:left w:w="15" w:type="dxa"/>
              <w:bottom w:w="15" w:type="dxa"/>
              <w:right w:w="15" w:type="dxa"/>
            </w:tcMar>
            <w:vAlign w:val="center"/>
          </w:tcPr>
          <w:p w14:paraId="32A2E83F"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 xml:space="preserve"> фамилия, имя, отчество (при его наличии) аудитора и (или) руководителя группы, не имеющих задолженность перед аудируемой финансовой организацией по договору банковского займа, и (или) по договору микрокредита во время проведения аудита и (или) предоставления других услуг в соответствии с Законом</w:t>
            </w:r>
          </w:p>
        </w:tc>
        <w:tc>
          <w:tcPr>
            <w:tcW w:w="1276" w:type="dxa"/>
            <w:tcMar>
              <w:top w:w="15" w:type="dxa"/>
              <w:left w:w="15" w:type="dxa"/>
              <w:bottom w:w="15" w:type="dxa"/>
              <w:right w:w="15" w:type="dxa"/>
            </w:tcMar>
            <w:vAlign w:val="center"/>
          </w:tcPr>
          <w:p w14:paraId="2EB49281" w14:textId="77777777" w:rsidR="005A4A24" w:rsidRPr="00E9440B" w:rsidRDefault="005A4A24" w:rsidP="005A4A24">
            <w:pPr>
              <w:overflowPunct/>
              <w:autoSpaceDE/>
              <w:autoSpaceDN/>
              <w:adjustRightInd/>
              <w:ind w:left="-14" w:firstLine="14"/>
              <w:rPr>
                <w:sz w:val="28"/>
                <w:szCs w:val="28"/>
                <w:lang w:eastAsia="en-US" w:bidi="en-US"/>
              </w:rPr>
            </w:pPr>
            <w:r w:rsidRPr="00E9440B">
              <w:rPr>
                <w:sz w:val="28"/>
                <w:szCs w:val="28"/>
                <w:lang w:eastAsia="en-US" w:bidi="en-US"/>
              </w:rPr>
              <w:t>количество проведенных обязательных аудитов по минимальным требованиям в отчетном периоде</w:t>
            </w:r>
          </w:p>
        </w:tc>
      </w:tr>
      <w:tr w:rsidR="005A4A24" w:rsidRPr="00E9440B" w14:paraId="2DDB75C4" w14:textId="77777777" w:rsidTr="005A4A24">
        <w:trPr>
          <w:trHeight w:val="30"/>
        </w:trPr>
        <w:tc>
          <w:tcPr>
            <w:tcW w:w="2122" w:type="dxa"/>
            <w:tcMar>
              <w:top w:w="15" w:type="dxa"/>
              <w:left w:w="15" w:type="dxa"/>
              <w:bottom w:w="15" w:type="dxa"/>
              <w:right w:w="15" w:type="dxa"/>
            </w:tcMar>
            <w:vAlign w:val="center"/>
          </w:tcPr>
          <w:p w14:paraId="21E1D53E"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16</w:t>
            </w:r>
          </w:p>
        </w:tc>
        <w:tc>
          <w:tcPr>
            <w:tcW w:w="2126" w:type="dxa"/>
            <w:gridSpan w:val="2"/>
            <w:tcMar>
              <w:top w:w="15" w:type="dxa"/>
              <w:left w:w="15" w:type="dxa"/>
              <w:bottom w:w="15" w:type="dxa"/>
              <w:right w:w="15" w:type="dxa"/>
            </w:tcMar>
            <w:vAlign w:val="center"/>
          </w:tcPr>
          <w:p w14:paraId="6FBE789F"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17</w:t>
            </w:r>
          </w:p>
        </w:tc>
        <w:tc>
          <w:tcPr>
            <w:tcW w:w="1843" w:type="dxa"/>
            <w:tcMar>
              <w:top w:w="15" w:type="dxa"/>
              <w:left w:w="15" w:type="dxa"/>
              <w:bottom w:w="15" w:type="dxa"/>
              <w:right w:w="15" w:type="dxa"/>
            </w:tcMar>
            <w:vAlign w:val="center"/>
          </w:tcPr>
          <w:p w14:paraId="79266870"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18</w:t>
            </w:r>
          </w:p>
        </w:tc>
        <w:tc>
          <w:tcPr>
            <w:tcW w:w="2409" w:type="dxa"/>
            <w:tcMar>
              <w:top w:w="15" w:type="dxa"/>
              <w:left w:w="15" w:type="dxa"/>
              <w:bottom w:w="15" w:type="dxa"/>
              <w:right w:w="15" w:type="dxa"/>
            </w:tcMar>
            <w:vAlign w:val="center"/>
          </w:tcPr>
          <w:p w14:paraId="51819A7B"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19</w:t>
            </w:r>
          </w:p>
        </w:tc>
        <w:tc>
          <w:tcPr>
            <w:tcW w:w="1276" w:type="dxa"/>
            <w:tcMar>
              <w:top w:w="15" w:type="dxa"/>
              <w:left w:w="15" w:type="dxa"/>
              <w:bottom w:w="15" w:type="dxa"/>
              <w:right w:w="15" w:type="dxa"/>
            </w:tcMar>
            <w:vAlign w:val="center"/>
          </w:tcPr>
          <w:p w14:paraId="74103C05" w14:textId="77777777" w:rsidR="005A4A24" w:rsidRPr="00E9440B" w:rsidRDefault="005A4A24" w:rsidP="005A4A24">
            <w:pPr>
              <w:overflowPunct/>
              <w:autoSpaceDE/>
              <w:autoSpaceDN/>
              <w:adjustRightInd/>
              <w:rPr>
                <w:sz w:val="28"/>
                <w:szCs w:val="28"/>
                <w:lang w:eastAsia="en-US" w:bidi="en-US"/>
              </w:rPr>
            </w:pPr>
            <w:r w:rsidRPr="00E9440B">
              <w:rPr>
                <w:sz w:val="28"/>
                <w:szCs w:val="28"/>
                <w:lang w:eastAsia="en-US" w:bidi="en-US"/>
              </w:rPr>
              <w:t>20</w:t>
            </w:r>
          </w:p>
        </w:tc>
      </w:tr>
      <w:tr w:rsidR="005A4A24" w:rsidRPr="00E9440B" w14:paraId="085A5CAD" w14:textId="77777777" w:rsidTr="005A4A24">
        <w:trPr>
          <w:trHeight w:val="30"/>
        </w:trPr>
        <w:tc>
          <w:tcPr>
            <w:tcW w:w="2122" w:type="dxa"/>
            <w:tcMar>
              <w:top w:w="15" w:type="dxa"/>
              <w:left w:w="15" w:type="dxa"/>
              <w:bottom w:w="15" w:type="dxa"/>
              <w:right w:w="15" w:type="dxa"/>
            </w:tcMar>
            <w:vAlign w:val="center"/>
          </w:tcPr>
          <w:p w14:paraId="5741B40C" w14:textId="77777777" w:rsidR="005A4A24" w:rsidRPr="00E9440B" w:rsidRDefault="005A4A24" w:rsidP="005A4A24">
            <w:pPr>
              <w:overflowPunct/>
              <w:autoSpaceDE/>
              <w:autoSpaceDN/>
              <w:adjustRightInd/>
              <w:rPr>
                <w:sz w:val="28"/>
                <w:szCs w:val="28"/>
                <w:lang w:eastAsia="en-US" w:bidi="en-US"/>
              </w:rPr>
            </w:pPr>
          </w:p>
        </w:tc>
        <w:tc>
          <w:tcPr>
            <w:tcW w:w="2126" w:type="dxa"/>
            <w:gridSpan w:val="2"/>
            <w:tcMar>
              <w:top w:w="15" w:type="dxa"/>
              <w:left w:w="15" w:type="dxa"/>
              <w:bottom w:w="15" w:type="dxa"/>
              <w:right w:w="15" w:type="dxa"/>
            </w:tcMar>
            <w:vAlign w:val="center"/>
          </w:tcPr>
          <w:p w14:paraId="0EA51404" w14:textId="77777777" w:rsidR="005A4A24" w:rsidRPr="00E9440B" w:rsidRDefault="005A4A24" w:rsidP="005A4A24">
            <w:pPr>
              <w:overflowPunct/>
              <w:autoSpaceDE/>
              <w:autoSpaceDN/>
              <w:adjustRightInd/>
              <w:rPr>
                <w:sz w:val="28"/>
                <w:szCs w:val="28"/>
                <w:lang w:eastAsia="en-US" w:bidi="en-US"/>
              </w:rPr>
            </w:pPr>
          </w:p>
        </w:tc>
        <w:tc>
          <w:tcPr>
            <w:tcW w:w="1843" w:type="dxa"/>
            <w:tcMar>
              <w:top w:w="15" w:type="dxa"/>
              <w:left w:w="15" w:type="dxa"/>
              <w:bottom w:w="15" w:type="dxa"/>
              <w:right w:w="15" w:type="dxa"/>
            </w:tcMar>
            <w:vAlign w:val="center"/>
          </w:tcPr>
          <w:p w14:paraId="6DFDA741" w14:textId="77777777" w:rsidR="005A4A24" w:rsidRPr="00E9440B" w:rsidRDefault="005A4A24" w:rsidP="005A4A24">
            <w:pPr>
              <w:overflowPunct/>
              <w:autoSpaceDE/>
              <w:autoSpaceDN/>
              <w:adjustRightInd/>
              <w:rPr>
                <w:sz w:val="28"/>
                <w:szCs w:val="28"/>
                <w:lang w:eastAsia="en-US" w:bidi="en-US"/>
              </w:rPr>
            </w:pPr>
          </w:p>
        </w:tc>
        <w:tc>
          <w:tcPr>
            <w:tcW w:w="2409" w:type="dxa"/>
            <w:tcMar>
              <w:top w:w="15" w:type="dxa"/>
              <w:left w:w="15" w:type="dxa"/>
              <w:bottom w:w="15" w:type="dxa"/>
              <w:right w:w="15" w:type="dxa"/>
            </w:tcMar>
            <w:vAlign w:val="center"/>
          </w:tcPr>
          <w:p w14:paraId="37066598" w14:textId="77777777" w:rsidR="005A4A24" w:rsidRPr="00E9440B" w:rsidRDefault="005A4A24" w:rsidP="005A4A24">
            <w:pPr>
              <w:overflowPunct/>
              <w:autoSpaceDE/>
              <w:autoSpaceDN/>
              <w:adjustRightInd/>
              <w:rPr>
                <w:sz w:val="28"/>
                <w:szCs w:val="28"/>
                <w:lang w:eastAsia="en-US" w:bidi="en-US"/>
              </w:rPr>
            </w:pPr>
          </w:p>
        </w:tc>
        <w:tc>
          <w:tcPr>
            <w:tcW w:w="1276" w:type="dxa"/>
            <w:tcMar>
              <w:top w:w="15" w:type="dxa"/>
              <w:left w:w="15" w:type="dxa"/>
              <w:bottom w:w="15" w:type="dxa"/>
              <w:right w:w="15" w:type="dxa"/>
            </w:tcMar>
            <w:vAlign w:val="center"/>
          </w:tcPr>
          <w:p w14:paraId="0B74512A" w14:textId="77777777" w:rsidR="005A4A24" w:rsidRPr="00E9440B" w:rsidRDefault="005A4A24" w:rsidP="005A4A24">
            <w:pPr>
              <w:overflowPunct/>
              <w:autoSpaceDE/>
              <w:autoSpaceDN/>
              <w:adjustRightInd/>
              <w:rPr>
                <w:sz w:val="28"/>
                <w:szCs w:val="28"/>
                <w:lang w:eastAsia="en-US" w:bidi="en-US"/>
              </w:rPr>
            </w:pPr>
          </w:p>
        </w:tc>
      </w:tr>
    </w:tbl>
    <w:p w14:paraId="431B2AAB" w14:textId="77777777" w:rsidR="005A4A24" w:rsidRPr="00E9440B" w:rsidRDefault="005A4A24" w:rsidP="005A4A24">
      <w:pPr>
        <w:widowControl w:val="0"/>
        <w:overflowPunct/>
        <w:autoSpaceDE/>
        <w:autoSpaceDN/>
        <w:adjustRightInd/>
        <w:jc w:val="both"/>
        <w:rPr>
          <w:b/>
          <w:bCs/>
          <w:lang w:eastAsia="en-US" w:bidi="en-US"/>
        </w:rPr>
      </w:pPr>
    </w:p>
    <w:p w14:paraId="0440C03C" w14:textId="77777777" w:rsidR="005A4A24" w:rsidRPr="00E9440B" w:rsidRDefault="005A4A24" w:rsidP="005A4A24">
      <w:pPr>
        <w:widowControl w:val="0"/>
        <w:overflowPunct/>
        <w:autoSpaceDE/>
        <w:autoSpaceDN/>
        <w:adjustRightInd/>
        <w:ind w:firstLine="709"/>
        <w:jc w:val="both"/>
        <w:rPr>
          <w:bCs/>
          <w:sz w:val="28"/>
          <w:szCs w:val="28"/>
          <w:lang w:eastAsia="en-US" w:bidi="en-US"/>
        </w:rPr>
      </w:pPr>
      <w:r w:rsidRPr="00E9440B">
        <w:rPr>
          <w:bCs/>
          <w:sz w:val="28"/>
          <w:szCs w:val="28"/>
          <w:lang w:eastAsia="en-US" w:bidi="en-US"/>
        </w:rPr>
        <w:t>Примечание:</w:t>
      </w:r>
    </w:p>
    <w:p w14:paraId="0FA452CB" w14:textId="31C33CDF" w:rsidR="005A4A24" w:rsidRPr="00E9440B" w:rsidRDefault="005A4A24" w:rsidP="005A4A24">
      <w:pPr>
        <w:widowControl w:val="0"/>
        <w:overflowPunct/>
        <w:autoSpaceDE/>
        <w:autoSpaceDN/>
        <w:adjustRightInd/>
        <w:jc w:val="both"/>
        <w:rPr>
          <w:bCs/>
          <w:sz w:val="28"/>
          <w:szCs w:val="28"/>
          <w:lang w:eastAsia="en-US" w:bidi="en-US"/>
        </w:rPr>
      </w:pPr>
      <w:r w:rsidRPr="00E9440B">
        <w:rPr>
          <w:bCs/>
          <w:sz w:val="28"/>
          <w:szCs w:val="28"/>
          <w:lang w:eastAsia="en-US" w:bidi="en-US"/>
        </w:rPr>
        <w:t>столбцы 13, 14, 15 – заполняются при проведении обязательного аудита</w:t>
      </w:r>
      <w:r w:rsidR="006022D3" w:rsidRPr="00E9440B">
        <w:rPr>
          <w:bCs/>
          <w:sz w:val="28"/>
          <w:szCs w:val="28"/>
          <w:lang w:val="kk-KZ" w:eastAsia="en-US" w:bidi="en-US"/>
        </w:rPr>
        <w:t xml:space="preserve"> </w:t>
      </w:r>
      <w:r w:rsidRPr="00E9440B">
        <w:rPr>
          <w:bCs/>
          <w:sz w:val="28"/>
          <w:szCs w:val="28"/>
          <w:lang w:eastAsia="en-US" w:bidi="en-US"/>
        </w:rPr>
        <w:t xml:space="preserve">национальных компаний, национальных холдингов, национальных управляющих холдингов, недропользователей в случаях, предусмотренных статьей 5 Закона </w:t>
      </w:r>
      <w:r w:rsidRPr="00E9440B">
        <w:rPr>
          <w:sz w:val="28"/>
          <w:szCs w:val="28"/>
          <w:lang w:eastAsia="en-US" w:bidi="en-US"/>
        </w:rPr>
        <w:t>(кроме добывающих общераспространенные полезные ископаемые)</w:t>
      </w:r>
      <w:r w:rsidRPr="00E9440B">
        <w:rPr>
          <w:bCs/>
          <w:sz w:val="28"/>
          <w:szCs w:val="28"/>
          <w:lang w:eastAsia="en-US" w:bidi="en-US"/>
        </w:rPr>
        <w:t>;</w:t>
      </w:r>
    </w:p>
    <w:p w14:paraId="2E08F2F7" w14:textId="77777777" w:rsidR="005A4A24" w:rsidRPr="00E9440B" w:rsidRDefault="005A4A24" w:rsidP="005A4A24">
      <w:pPr>
        <w:widowControl w:val="0"/>
        <w:overflowPunct/>
        <w:autoSpaceDE/>
        <w:autoSpaceDN/>
        <w:adjustRightInd/>
        <w:jc w:val="both"/>
        <w:rPr>
          <w:bCs/>
          <w:sz w:val="28"/>
          <w:szCs w:val="28"/>
          <w:lang w:eastAsia="en-US" w:bidi="en-US"/>
        </w:rPr>
      </w:pPr>
      <w:r w:rsidRPr="00E9440B">
        <w:rPr>
          <w:bCs/>
          <w:sz w:val="28"/>
          <w:szCs w:val="28"/>
          <w:lang w:eastAsia="en-US" w:bidi="en-US"/>
        </w:rPr>
        <w:t>столбцы 16, 17, 18, 19, 20 – заполняются при проведении обязательного аудита</w:t>
      </w:r>
    </w:p>
    <w:p w14:paraId="285DB091" w14:textId="77777777" w:rsidR="005A4A24" w:rsidRPr="00E9440B" w:rsidRDefault="005A4A24" w:rsidP="005A4A24">
      <w:pPr>
        <w:widowControl w:val="0"/>
        <w:overflowPunct/>
        <w:autoSpaceDE/>
        <w:autoSpaceDN/>
        <w:adjustRightInd/>
        <w:jc w:val="both"/>
        <w:rPr>
          <w:bCs/>
          <w:sz w:val="28"/>
          <w:szCs w:val="28"/>
          <w:lang w:eastAsia="en-US" w:bidi="en-US"/>
        </w:rPr>
      </w:pPr>
      <w:r w:rsidRPr="00E9440B">
        <w:rPr>
          <w:bCs/>
          <w:sz w:val="28"/>
          <w:szCs w:val="28"/>
          <w:lang w:eastAsia="en-US" w:bidi="en-US"/>
        </w:rPr>
        <w:t>финансовых организаций и АО «БРК».</w:t>
      </w:r>
    </w:p>
    <w:p w14:paraId="2009A368" w14:textId="77777777" w:rsidR="003B1D3B" w:rsidRPr="00E9440B" w:rsidRDefault="003B1D3B" w:rsidP="004E44BC">
      <w:pPr>
        <w:widowControl w:val="0"/>
        <w:overflowPunct/>
        <w:autoSpaceDE/>
        <w:autoSpaceDN/>
        <w:adjustRightInd/>
        <w:jc w:val="both"/>
        <w:rPr>
          <w:bCs/>
          <w:sz w:val="28"/>
          <w:szCs w:val="28"/>
          <w:lang w:eastAsia="en-US" w:bidi="en-US"/>
        </w:rPr>
      </w:pPr>
    </w:p>
    <w:p w14:paraId="6CD7DD8E" w14:textId="10CCE8BF" w:rsidR="00CC00D7" w:rsidRPr="00E9440B" w:rsidRDefault="00CC00D7" w:rsidP="004E44BC">
      <w:pPr>
        <w:widowControl w:val="0"/>
        <w:overflowPunct/>
        <w:autoSpaceDE/>
        <w:autoSpaceDN/>
        <w:adjustRightInd/>
        <w:jc w:val="both"/>
        <w:rPr>
          <w:bCs/>
          <w:sz w:val="28"/>
          <w:szCs w:val="28"/>
          <w:lang w:eastAsia="en-US" w:bidi="en-US"/>
        </w:rPr>
      </w:pPr>
      <w:r w:rsidRPr="00E9440B">
        <w:rPr>
          <w:bCs/>
          <w:sz w:val="28"/>
          <w:szCs w:val="28"/>
          <w:lang w:eastAsia="en-US" w:bidi="en-US"/>
        </w:rPr>
        <w:t>Бизнес-идентификационный номер профессиональной аудиторской организации</w:t>
      </w:r>
    </w:p>
    <w:p w14:paraId="305B77C3" w14:textId="27487FCE" w:rsidR="00CC00D7" w:rsidRPr="00E9440B" w:rsidRDefault="00CC00D7" w:rsidP="004E44BC">
      <w:pPr>
        <w:widowControl w:val="0"/>
        <w:overflowPunct/>
        <w:autoSpaceDE/>
        <w:autoSpaceDN/>
        <w:adjustRightInd/>
        <w:jc w:val="both"/>
        <w:rPr>
          <w:bCs/>
          <w:sz w:val="28"/>
          <w:szCs w:val="28"/>
          <w:lang w:eastAsia="en-US" w:bidi="en-US"/>
        </w:rPr>
      </w:pPr>
      <w:r w:rsidRPr="00E9440B">
        <w:rPr>
          <w:bCs/>
          <w:sz w:val="28"/>
          <w:szCs w:val="28"/>
          <w:lang w:eastAsia="en-US" w:bidi="en-US"/>
        </w:rPr>
        <w:t>__________________________________________________________________</w:t>
      </w:r>
    </w:p>
    <w:p w14:paraId="400E5253" w14:textId="2CCE9337" w:rsidR="00CC00D7" w:rsidRPr="00E9440B" w:rsidRDefault="00CC00D7" w:rsidP="004E44BC">
      <w:pPr>
        <w:widowControl w:val="0"/>
        <w:overflowPunct/>
        <w:autoSpaceDE/>
        <w:autoSpaceDN/>
        <w:adjustRightInd/>
        <w:jc w:val="both"/>
        <w:rPr>
          <w:bCs/>
          <w:sz w:val="28"/>
          <w:szCs w:val="28"/>
          <w:lang w:eastAsia="en-US" w:bidi="en-US"/>
        </w:rPr>
      </w:pPr>
      <w:r w:rsidRPr="00E9440B">
        <w:rPr>
          <w:bCs/>
          <w:sz w:val="28"/>
          <w:szCs w:val="28"/>
          <w:lang w:eastAsia="en-US" w:bidi="en-US"/>
        </w:rPr>
        <w:t>Наименование профессиональной аудиторской организации</w:t>
      </w:r>
    </w:p>
    <w:p w14:paraId="007915DE" w14:textId="116422EF" w:rsidR="00CC00D7" w:rsidRPr="00E9440B" w:rsidRDefault="00CC00D7" w:rsidP="004E44BC">
      <w:pPr>
        <w:widowControl w:val="0"/>
        <w:overflowPunct/>
        <w:autoSpaceDE/>
        <w:autoSpaceDN/>
        <w:adjustRightInd/>
        <w:jc w:val="both"/>
        <w:rPr>
          <w:bCs/>
          <w:sz w:val="28"/>
          <w:szCs w:val="28"/>
          <w:lang w:eastAsia="en-US" w:bidi="en-US"/>
        </w:rPr>
      </w:pPr>
      <w:r w:rsidRPr="00E9440B">
        <w:rPr>
          <w:bCs/>
          <w:sz w:val="28"/>
          <w:szCs w:val="28"/>
          <w:lang w:eastAsia="en-US" w:bidi="en-US"/>
        </w:rPr>
        <w:t>__________________________________________________________________</w:t>
      </w:r>
    </w:p>
    <w:p w14:paraId="4048A5B6" w14:textId="77777777" w:rsidR="00CC00D7" w:rsidRPr="00E9440B" w:rsidRDefault="00CC00D7" w:rsidP="004E44BC">
      <w:pPr>
        <w:widowControl w:val="0"/>
        <w:overflowPunct/>
        <w:autoSpaceDE/>
        <w:autoSpaceDN/>
        <w:adjustRightInd/>
        <w:jc w:val="both"/>
        <w:rPr>
          <w:bCs/>
          <w:sz w:val="28"/>
          <w:szCs w:val="28"/>
          <w:lang w:eastAsia="en-US" w:bidi="en-US"/>
        </w:rPr>
      </w:pPr>
      <w:r w:rsidRPr="00E9440B">
        <w:rPr>
          <w:bCs/>
          <w:sz w:val="28"/>
          <w:szCs w:val="28"/>
          <w:lang w:eastAsia="en-US" w:bidi="en-US"/>
        </w:rPr>
        <w:t>Руководитель профессиональной аудиторской организации</w:t>
      </w:r>
    </w:p>
    <w:p w14:paraId="3E0A1C92" w14:textId="4659CE8A" w:rsidR="00CC00D7" w:rsidRPr="00E9440B" w:rsidRDefault="00CC00D7" w:rsidP="004E44BC">
      <w:pPr>
        <w:widowControl w:val="0"/>
        <w:overflowPunct/>
        <w:autoSpaceDE/>
        <w:autoSpaceDN/>
        <w:adjustRightInd/>
        <w:jc w:val="both"/>
        <w:rPr>
          <w:bCs/>
          <w:sz w:val="28"/>
          <w:szCs w:val="28"/>
          <w:lang w:eastAsia="en-US" w:bidi="en-US"/>
        </w:rPr>
      </w:pPr>
      <w:r w:rsidRPr="00E9440B">
        <w:rPr>
          <w:bCs/>
          <w:sz w:val="28"/>
          <w:szCs w:val="28"/>
          <w:lang w:eastAsia="en-US" w:bidi="en-US"/>
        </w:rPr>
        <w:t>__________________________________________________________________</w:t>
      </w:r>
    </w:p>
    <w:p w14:paraId="24F6F019" w14:textId="20457FA9" w:rsidR="00CC00D7" w:rsidRPr="00E9440B" w:rsidRDefault="00CC00D7" w:rsidP="004E44BC">
      <w:pPr>
        <w:widowControl w:val="0"/>
        <w:overflowPunct/>
        <w:autoSpaceDE/>
        <w:autoSpaceDN/>
        <w:adjustRightInd/>
        <w:jc w:val="both"/>
        <w:rPr>
          <w:bCs/>
          <w:sz w:val="28"/>
          <w:szCs w:val="28"/>
          <w:lang w:eastAsia="en-US" w:bidi="en-US"/>
        </w:rPr>
      </w:pPr>
      <w:r w:rsidRPr="00E9440B">
        <w:rPr>
          <w:bCs/>
          <w:sz w:val="28"/>
          <w:szCs w:val="28"/>
          <w:lang w:eastAsia="en-US" w:bidi="en-US"/>
        </w:rPr>
        <w:t>Подпись (Фамилия, имя, отчество (при его наличии))</w:t>
      </w:r>
    </w:p>
    <w:p w14:paraId="253F46A5" w14:textId="27025841" w:rsidR="003B1D3B" w:rsidRPr="00E9440B" w:rsidRDefault="003B1D3B" w:rsidP="004E44BC">
      <w:pPr>
        <w:widowControl w:val="0"/>
        <w:overflowPunct/>
        <w:autoSpaceDE/>
        <w:autoSpaceDN/>
        <w:adjustRightInd/>
        <w:jc w:val="both"/>
        <w:rPr>
          <w:bCs/>
          <w:sz w:val="28"/>
          <w:szCs w:val="28"/>
          <w:lang w:eastAsia="en-US" w:bidi="en-US"/>
        </w:rPr>
      </w:pPr>
      <w:r w:rsidRPr="00E9440B">
        <w:rPr>
          <w:bCs/>
          <w:sz w:val="28"/>
          <w:szCs w:val="28"/>
          <w:lang w:eastAsia="en-US" w:bidi="en-US"/>
        </w:rPr>
        <w:t>__________________________________________________________________</w:t>
      </w:r>
    </w:p>
    <w:p w14:paraId="3065A781" w14:textId="77777777" w:rsidR="00CC00D7" w:rsidRPr="00E9440B" w:rsidRDefault="00CC00D7" w:rsidP="004E44BC">
      <w:pPr>
        <w:ind w:left="5529"/>
        <w:jc w:val="both"/>
        <w:rPr>
          <w:sz w:val="28"/>
          <w:szCs w:val="28"/>
        </w:rPr>
      </w:pPr>
    </w:p>
    <w:p w14:paraId="6EE349D3" w14:textId="77777777" w:rsidR="00980EC1" w:rsidRPr="00E9440B" w:rsidRDefault="00980EC1" w:rsidP="00203845">
      <w:pPr>
        <w:ind w:left="5529"/>
        <w:jc w:val="center"/>
        <w:rPr>
          <w:sz w:val="28"/>
          <w:szCs w:val="28"/>
        </w:rPr>
      </w:pPr>
    </w:p>
    <w:p w14:paraId="6D41C4F6" w14:textId="77777777" w:rsidR="00980EC1" w:rsidRPr="00E9440B" w:rsidRDefault="00980EC1" w:rsidP="00203845">
      <w:pPr>
        <w:ind w:left="5529"/>
        <w:jc w:val="center"/>
        <w:rPr>
          <w:sz w:val="28"/>
          <w:szCs w:val="28"/>
        </w:rPr>
      </w:pPr>
    </w:p>
    <w:p w14:paraId="74D80632" w14:textId="77777777" w:rsidR="00980EC1" w:rsidRPr="00E9440B" w:rsidRDefault="00980EC1" w:rsidP="00203845">
      <w:pPr>
        <w:ind w:left="5529"/>
        <w:jc w:val="center"/>
        <w:rPr>
          <w:sz w:val="28"/>
          <w:szCs w:val="28"/>
        </w:rPr>
      </w:pPr>
    </w:p>
    <w:p w14:paraId="2E151D73" w14:textId="77777777" w:rsidR="00980EC1" w:rsidRPr="00E9440B" w:rsidRDefault="00980EC1" w:rsidP="00203845">
      <w:pPr>
        <w:ind w:left="5529"/>
        <w:jc w:val="center"/>
        <w:rPr>
          <w:sz w:val="28"/>
          <w:szCs w:val="28"/>
        </w:rPr>
      </w:pPr>
    </w:p>
    <w:p w14:paraId="51612546" w14:textId="77777777" w:rsidR="00980EC1" w:rsidRPr="00E9440B" w:rsidRDefault="00980EC1" w:rsidP="00203845">
      <w:pPr>
        <w:ind w:left="5529"/>
        <w:jc w:val="center"/>
        <w:rPr>
          <w:sz w:val="28"/>
          <w:szCs w:val="28"/>
        </w:rPr>
      </w:pPr>
    </w:p>
    <w:p w14:paraId="2091A212" w14:textId="77777777" w:rsidR="00980EC1" w:rsidRPr="00E9440B" w:rsidRDefault="00980EC1" w:rsidP="00203845">
      <w:pPr>
        <w:ind w:left="5529"/>
        <w:jc w:val="center"/>
        <w:rPr>
          <w:sz w:val="28"/>
          <w:szCs w:val="28"/>
        </w:rPr>
      </w:pPr>
    </w:p>
    <w:p w14:paraId="2FEF11C7" w14:textId="77777777" w:rsidR="00980EC1" w:rsidRPr="00E9440B" w:rsidRDefault="00980EC1" w:rsidP="00203845">
      <w:pPr>
        <w:ind w:left="5529"/>
        <w:jc w:val="center"/>
        <w:rPr>
          <w:sz w:val="28"/>
          <w:szCs w:val="28"/>
        </w:rPr>
      </w:pPr>
    </w:p>
    <w:p w14:paraId="1FFA036C" w14:textId="77777777" w:rsidR="00980EC1" w:rsidRPr="00E9440B" w:rsidRDefault="00980EC1" w:rsidP="00203845">
      <w:pPr>
        <w:ind w:left="5529"/>
        <w:jc w:val="center"/>
        <w:rPr>
          <w:sz w:val="28"/>
          <w:szCs w:val="28"/>
        </w:rPr>
      </w:pPr>
    </w:p>
    <w:p w14:paraId="2E646DDF" w14:textId="77777777" w:rsidR="00980EC1" w:rsidRPr="00E9440B" w:rsidRDefault="00980EC1" w:rsidP="00203845">
      <w:pPr>
        <w:ind w:left="5529"/>
        <w:jc w:val="center"/>
        <w:rPr>
          <w:sz w:val="28"/>
          <w:szCs w:val="28"/>
        </w:rPr>
      </w:pPr>
    </w:p>
    <w:p w14:paraId="5031E951" w14:textId="77777777" w:rsidR="00BC1995" w:rsidRPr="00E9440B" w:rsidRDefault="00BC1995" w:rsidP="00203845">
      <w:pPr>
        <w:ind w:left="5529"/>
        <w:jc w:val="center"/>
        <w:rPr>
          <w:sz w:val="28"/>
          <w:szCs w:val="28"/>
        </w:rPr>
      </w:pPr>
    </w:p>
    <w:p w14:paraId="537FF340" w14:textId="77777777" w:rsidR="00BC1995" w:rsidRPr="00E9440B" w:rsidRDefault="00BC1995" w:rsidP="00203845">
      <w:pPr>
        <w:ind w:left="5529"/>
        <w:jc w:val="center"/>
        <w:rPr>
          <w:sz w:val="28"/>
          <w:szCs w:val="28"/>
        </w:rPr>
      </w:pPr>
    </w:p>
    <w:p w14:paraId="18DD2769" w14:textId="79DC1FFC" w:rsidR="00BC1995" w:rsidRDefault="00BC1995" w:rsidP="00203845">
      <w:pPr>
        <w:ind w:left="5529"/>
        <w:jc w:val="center"/>
        <w:rPr>
          <w:sz w:val="28"/>
          <w:szCs w:val="28"/>
        </w:rPr>
      </w:pPr>
    </w:p>
    <w:p w14:paraId="0CC3EEB3" w14:textId="0563A00C" w:rsidR="00E9440B" w:rsidRDefault="00E9440B" w:rsidP="00203845">
      <w:pPr>
        <w:ind w:left="5529"/>
        <w:jc w:val="center"/>
        <w:rPr>
          <w:sz w:val="28"/>
          <w:szCs w:val="28"/>
        </w:rPr>
      </w:pPr>
    </w:p>
    <w:p w14:paraId="59FFA468" w14:textId="77777777" w:rsidR="00E9440B" w:rsidRPr="00E9440B" w:rsidRDefault="00E9440B" w:rsidP="00203845">
      <w:pPr>
        <w:ind w:left="5529"/>
        <w:jc w:val="center"/>
        <w:rPr>
          <w:sz w:val="28"/>
          <w:szCs w:val="28"/>
        </w:rPr>
      </w:pPr>
    </w:p>
    <w:p w14:paraId="46D7D116" w14:textId="6EA3B17E" w:rsidR="00CC00D7" w:rsidRPr="00E9440B" w:rsidRDefault="00CC00D7" w:rsidP="00203845">
      <w:pPr>
        <w:ind w:left="5529"/>
        <w:jc w:val="center"/>
        <w:rPr>
          <w:sz w:val="28"/>
          <w:szCs w:val="28"/>
        </w:rPr>
      </w:pPr>
      <w:r w:rsidRPr="00E9440B">
        <w:rPr>
          <w:sz w:val="28"/>
          <w:szCs w:val="28"/>
        </w:rPr>
        <w:lastRenderedPageBreak/>
        <w:t>Приложение</w:t>
      </w:r>
    </w:p>
    <w:p w14:paraId="607D0EEF" w14:textId="77777777" w:rsidR="00CC00D7" w:rsidRPr="00E9440B" w:rsidRDefault="00CC00D7" w:rsidP="00203845">
      <w:pPr>
        <w:ind w:left="5529"/>
        <w:jc w:val="center"/>
        <w:rPr>
          <w:sz w:val="28"/>
          <w:szCs w:val="28"/>
        </w:rPr>
      </w:pPr>
      <w:r w:rsidRPr="00E9440B">
        <w:rPr>
          <w:sz w:val="28"/>
          <w:szCs w:val="28"/>
        </w:rPr>
        <w:t>к форме Ежеквартальный отчет</w:t>
      </w:r>
    </w:p>
    <w:p w14:paraId="38B2CDC7" w14:textId="77777777" w:rsidR="00CC00D7" w:rsidRPr="00E9440B" w:rsidRDefault="00CC00D7" w:rsidP="00203845">
      <w:pPr>
        <w:ind w:left="5529"/>
        <w:jc w:val="center"/>
        <w:rPr>
          <w:sz w:val="28"/>
          <w:szCs w:val="28"/>
        </w:rPr>
      </w:pPr>
      <w:r w:rsidRPr="00E9440B">
        <w:rPr>
          <w:sz w:val="28"/>
          <w:szCs w:val="28"/>
        </w:rPr>
        <w:t>о соответствии минимальным</w:t>
      </w:r>
    </w:p>
    <w:p w14:paraId="3E8D14CC" w14:textId="77777777" w:rsidR="00CC00D7" w:rsidRPr="00E9440B" w:rsidRDefault="00CC00D7" w:rsidP="00203845">
      <w:pPr>
        <w:ind w:left="5529"/>
        <w:jc w:val="center"/>
        <w:rPr>
          <w:sz w:val="28"/>
          <w:szCs w:val="28"/>
        </w:rPr>
      </w:pPr>
      <w:r w:rsidRPr="00E9440B">
        <w:rPr>
          <w:sz w:val="28"/>
          <w:szCs w:val="28"/>
        </w:rPr>
        <w:t>требованиям аудиторских</w:t>
      </w:r>
    </w:p>
    <w:p w14:paraId="4563B737" w14:textId="77777777" w:rsidR="00CC00D7" w:rsidRPr="00E9440B" w:rsidRDefault="00CC00D7" w:rsidP="00203845">
      <w:pPr>
        <w:ind w:left="5529"/>
        <w:jc w:val="center"/>
        <w:rPr>
          <w:sz w:val="28"/>
          <w:szCs w:val="28"/>
        </w:rPr>
      </w:pPr>
      <w:r w:rsidRPr="00E9440B">
        <w:rPr>
          <w:sz w:val="28"/>
          <w:szCs w:val="28"/>
        </w:rPr>
        <w:t>организаций, которые проводят</w:t>
      </w:r>
    </w:p>
    <w:p w14:paraId="1D78A268" w14:textId="77777777" w:rsidR="00CC00D7" w:rsidRPr="00E9440B" w:rsidRDefault="00CC00D7" w:rsidP="00203845">
      <w:pPr>
        <w:ind w:left="5529"/>
        <w:jc w:val="center"/>
        <w:rPr>
          <w:sz w:val="28"/>
          <w:szCs w:val="28"/>
        </w:rPr>
      </w:pPr>
      <w:r w:rsidRPr="00E9440B">
        <w:rPr>
          <w:sz w:val="28"/>
          <w:szCs w:val="28"/>
        </w:rPr>
        <w:t>обязательный аудит</w:t>
      </w:r>
    </w:p>
    <w:p w14:paraId="37FB3910" w14:textId="77777777" w:rsidR="00CC00D7" w:rsidRPr="00E9440B" w:rsidRDefault="00CC00D7" w:rsidP="00CC00D7">
      <w:pPr>
        <w:rPr>
          <w:sz w:val="28"/>
          <w:szCs w:val="28"/>
        </w:rPr>
      </w:pPr>
    </w:p>
    <w:p w14:paraId="3BC8E704" w14:textId="6A07BD80" w:rsidR="00CC00D7" w:rsidRPr="00E9440B" w:rsidRDefault="00CC00D7" w:rsidP="00B50388">
      <w:pPr>
        <w:jc w:val="center"/>
        <w:rPr>
          <w:b/>
          <w:sz w:val="28"/>
          <w:szCs w:val="28"/>
        </w:rPr>
      </w:pPr>
      <w:r w:rsidRPr="00E9440B">
        <w:rPr>
          <w:b/>
          <w:sz w:val="28"/>
          <w:szCs w:val="28"/>
        </w:rPr>
        <w:t>Пояснение по заполнению формы, предназначенной для сбора административных данных</w:t>
      </w:r>
    </w:p>
    <w:p w14:paraId="45FDBB01" w14:textId="77777777" w:rsidR="00493370" w:rsidRPr="00E9440B" w:rsidRDefault="00493370" w:rsidP="00B50388">
      <w:pPr>
        <w:jc w:val="center"/>
        <w:rPr>
          <w:b/>
          <w:sz w:val="28"/>
          <w:szCs w:val="28"/>
        </w:rPr>
      </w:pPr>
    </w:p>
    <w:p w14:paraId="255353E1" w14:textId="4BF9A57B" w:rsidR="00CC00D7" w:rsidRPr="00E9440B" w:rsidRDefault="00CC00D7" w:rsidP="00B50388">
      <w:pPr>
        <w:jc w:val="center"/>
        <w:rPr>
          <w:b/>
          <w:sz w:val="28"/>
          <w:szCs w:val="28"/>
        </w:rPr>
      </w:pPr>
      <w:r w:rsidRPr="00E9440B">
        <w:rPr>
          <w:b/>
          <w:sz w:val="28"/>
          <w:szCs w:val="28"/>
        </w:rPr>
        <w:t>Ежеквартальный отчет о соответствии минимальным требованиям аудиторских организаций, которые проводят обязательный аудит</w:t>
      </w:r>
    </w:p>
    <w:p w14:paraId="434E38EC" w14:textId="77777777" w:rsidR="00980EC1" w:rsidRPr="00E9440B" w:rsidRDefault="00980EC1" w:rsidP="00B50388">
      <w:pPr>
        <w:jc w:val="center"/>
        <w:rPr>
          <w:b/>
          <w:sz w:val="28"/>
          <w:szCs w:val="28"/>
        </w:rPr>
      </w:pPr>
    </w:p>
    <w:p w14:paraId="08C5A6E6" w14:textId="25BEEA8D" w:rsidR="00CC00D7" w:rsidRPr="00E9440B" w:rsidRDefault="00CC00D7" w:rsidP="00B50388">
      <w:pPr>
        <w:ind w:firstLine="709"/>
        <w:jc w:val="both"/>
        <w:rPr>
          <w:sz w:val="28"/>
          <w:szCs w:val="28"/>
        </w:rPr>
      </w:pPr>
      <w:r w:rsidRPr="00E9440B">
        <w:rPr>
          <w:sz w:val="28"/>
          <w:szCs w:val="28"/>
        </w:rPr>
        <w:t xml:space="preserve">1. Форма </w:t>
      </w:r>
      <w:r w:rsidR="00EE5554" w:rsidRPr="00E9440B">
        <w:rPr>
          <w:sz w:val="28"/>
          <w:szCs w:val="28"/>
        </w:rPr>
        <w:t>«</w:t>
      </w:r>
      <w:r w:rsidRPr="00E9440B">
        <w:rPr>
          <w:sz w:val="28"/>
          <w:szCs w:val="28"/>
        </w:rPr>
        <w:t>Ежеквартальный отчет о соответствии минимальным требованиям аудиторских организаций, которые проводят обязательный аудит</w:t>
      </w:r>
      <w:r w:rsidR="00EE5554" w:rsidRPr="00E9440B">
        <w:rPr>
          <w:sz w:val="28"/>
          <w:szCs w:val="28"/>
        </w:rPr>
        <w:t>»</w:t>
      </w:r>
      <w:r w:rsidRPr="00E9440B">
        <w:rPr>
          <w:sz w:val="28"/>
          <w:szCs w:val="28"/>
        </w:rPr>
        <w:t xml:space="preserve"> разработана в соответствии с подпунктом 13) статьи 7 Закона Республики Казахстан </w:t>
      </w:r>
      <w:r w:rsidR="00EE5554" w:rsidRPr="00E9440B">
        <w:rPr>
          <w:sz w:val="28"/>
          <w:szCs w:val="28"/>
        </w:rPr>
        <w:t>«</w:t>
      </w:r>
      <w:r w:rsidRPr="00E9440B">
        <w:rPr>
          <w:sz w:val="28"/>
          <w:szCs w:val="28"/>
        </w:rPr>
        <w:t>Об аудиторской деятельности</w:t>
      </w:r>
      <w:r w:rsidR="00EE5554" w:rsidRPr="00E9440B">
        <w:rPr>
          <w:sz w:val="28"/>
          <w:szCs w:val="28"/>
        </w:rPr>
        <w:t>»</w:t>
      </w:r>
      <w:r w:rsidRPr="00E9440B">
        <w:rPr>
          <w:sz w:val="28"/>
          <w:szCs w:val="28"/>
        </w:rPr>
        <w:t xml:space="preserve"> (далее – Закон).</w:t>
      </w:r>
    </w:p>
    <w:p w14:paraId="21A075F6" w14:textId="2A733140" w:rsidR="00CC00D7" w:rsidRPr="00E9440B" w:rsidRDefault="00CC00D7" w:rsidP="00B50388">
      <w:pPr>
        <w:ind w:firstLine="709"/>
        <w:jc w:val="both"/>
        <w:rPr>
          <w:sz w:val="28"/>
          <w:szCs w:val="28"/>
        </w:rPr>
      </w:pPr>
      <w:r w:rsidRPr="00E9440B">
        <w:rPr>
          <w:sz w:val="28"/>
          <w:szCs w:val="28"/>
        </w:rPr>
        <w:t xml:space="preserve">2. Форма </w:t>
      </w:r>
      <w:r w:rsidR="00EE5554" w:rsidRPr="00E9440B">
        <w:rPr>
          <w:sz w:val="28"/>
          <w:szCs w:val="28"/>
        </w:rPr>
        <w:t>«</w:t>
      </w:r>
      <w:r w:rsidRPr="00E9440B">
        <w:rPr>
          <w:sz w:val="28"/>
          <w:szCs w:val="28"/>
        </w:rPr>
        <w:t>Ежеквартальный отчет о соответствии минимальным требованиям аудиторских организаций, которые проводят обязательный аудит</w:t>
      </w:r>
      <w:r w:rsidR="00EE5554" w:rsidRPr="00E9440B">
        <w:rPr>
          <w:sz w:val="28"/>
          <w:szCs w:val="28"/>
        </w:rPr>
        <w:t>»</w:t>
      </w:r>
      <w:r w:rsidRPr="00E9440B">
        <w:rPr>
          <w:sz w:val="28"/>
          <w:szCs w:val="28"/>
        </w:rPr>
        <w:t xml:space="preserve"> представляется профессиональными аудиторскими организациями, 15 числа месяца (включительно), следующего за отчетным периодом на ежеквартальной основе.</w:t>
      </w:r>
    </w:p>
    <w:p w14:paraId="23DA1EE2" w14:textId="35DD63E4" w:rsidR="00CC00D7" w:rsidRPr="00E9440B" w:rsidRDefault="00CC00D7" w:rsidP="00B50388">
      <w:pPr>
        <w:ind w:firstLine="709"/>
        <w:jc w:val="both"/>
        <w:rPr>
          <w:sz w:val="28"/>
          <w:szCs w:val="28"/>
        </w:rPr>
      </w:pPr>
      <w:r w:rsidRPr="00E9440B">
        <w:rPr>
          <w:sz w:val="28"/>
          <w:szCs w:val="28"/>
        </w:rPr>
        <w:t>3. Форма заполняется следующим образом:</w:t>
      </w:r>
    </w:p>
    <w:p w14:paraId="01DF86A4" w14:textId="719563EF" w:rsidR="00CC00D7" w:rsidRPr="00E9440B" w:rsidRDefault="00CC00D7" w:rsidP="00B50388">
      <w:pPr>
        <w:ind w:firstLine="709"/>
        <w:jc w:val="both"/>
        <w:rPr>
          <w:sz w:val="28"/>
          <w:szCs w:val="28"/>
        </w:rPr>
      </w:pPr>
      <w:r w:rsidRPr="00E9440B">
        <w:rPr>
          <w:sz w:val="28"/>
          <w:szCs w:val="28"/>
        </w:rPr>
        <w:t xml:space="preserve">в графе 1 </w:t>
      </w:r>
      <w:r w:rsidR="00EE5554" w:rsidRPr="00E9440B">
        <w:rPr>
          <w:sz w:val="28"/>
          <w:szCs w:val="28"/>
        </w:rPr>
        <w:t>«</w:t>
      </w:r>
      <w:r w:rsidRPr="00E9440B">
        <w:rPr>
          <w:sz w:val="28"/>
          <w:szCs w:val="28"/>
        </w:rPr>
        <w:t>№</w:t>
      </w:r>
      <w:r w:rsidR="00EE5554" w:rsidRPr="00E9440B">
        <w:rPr>
          <w:sz w:val="28"/>
          <w:szCs w:val="28"/>
        </w:rPr>
        <w:t>»</w:t>
      </w:r>
      <w:r w:rsidRPr="00E9440B">
        <w:rPr>
          <w:sz w:val="28"/>
          <w:szCs w:val="28"/>
        </w:rPr>
        <w:t xml:space="preserve"> указывается номер по порядку. Последующая информация не прерывает нумерацию по порядку;</w:t>
      </w:r>
    </w:p>
    <w:p w14:paraId="773D0071" w14:textId="63711CAE" w:rsidR="00CC00D7" w:rsidRPr="00E9440B" w:rsidRDefault="00CC00D7" w:rsidP="00B50388">
      <w:pPr>
        <w:ind w:firstLine="709"/>
        <w:jc w:val="both"/>
        <w:rPr>
          <w:sz w:val="28"/>
          <w:szCs w:val="28"/>
        </w:rPr>
      </w:pPr>
      <w:r w:rsidRPr="00E9440B">
        <w:rPr>
          <w:sz w:val="28"/>
          <w:szCs w:val="28"/>
        </w:rPr>
        <w:t xml:space="preserve">в графе 2 </w:t>
      </w:r>
      <w:r w:rsidR="00EE5554" w:rsidRPr="00E9440B">
        <w:rPr>
          <w:sz w:val="28"/>
          <w:szCs w:val="28"/>
        </w:rPr>
        <w:t>«</w:t>
      </w:r>
      <w:r w:rsidRPr="00E9440B">
        <w:rPr>
          <w:sz w:val="28"/>
          <w:szCs w:val="28"/>
        </w:rPr>
        <w:t>Наименование аудиторской организации</w:t>
      </w:r>
      <w:r w:rsidR="00EE5554" w:rsidRPr="00E9440B">
        <w:rPr>
          <w:sz w:val="28"/>
          <w:szCs w:val="28"/>
        </w:rPr>
        <w:t>»</w:t>
      </w:r>
      <w:r w:rsidRPr="00E9440B">
        <w:rPr>
          <w:sz w:val="28"/>
          <w:szCs w:val="28"/>
        </w:rPr>
        <w:t xml:space="preserve"> указывается наименование аудиторской организации, которая проводит обязательный аудит;</w:t>
      </w:r>
    </w:p>
    <w:p w14:paraId="7A46D819" w14:textId="45DD6EE6" w:rsidR="00CC00D7" w:rsidRPr="00E9440B" w:rsidRDefault="00CC00D7" w:rsidP="00B50388">
      <w:pPr>
        <w:ind w:firstLine="709"/>
        <w:jc w:val="both"/>
        <w:rPr>
          <w:sz w:val="28"/>
          <w:szCs w:val="28"/>
        </w:rPr>
      </w:pPr>
      <w:r w:rsidRPr="00E9440B">
        <w:rPr>
          <w:sz w:val="28"/>
          <w:szCs w:val="28"/>
        </w:rPr>
        <w:t xml:space="preserve">в графе 3 </w:t>
      </w:r>
      <w:r w:rsidR="00EE5554" w:rsidRPr="00E9440B">
        <w:rPr>
          <w:sz w:val="28"/>
          <w:szCs w:val="28"/>
        </w:rPr>
        <w:t>«</w:t>
      </w:r>
      <w:r w:rsidRPr="00E9440B">
        <w:rPr>
          <w:sz w:val="28"/>
          <w:szCs w:val="28"/>
        </w:rPr>
        <w:t>Бизнес-идентификационный номер аудиторской организации</w:t>
      </w:r>
      <w:r w:rsidR="00EE5554" w:rsidRPr="00E9440B">
        <w:rPr>
          <w:sz w:val="28"/>
          <w:szCs w:val="28"/>
        </w:rPr>
        <w:t>»</w:t>
      </w:r>
      <w:r w:rsidRPr="00E9440B">
        <w:rPr>
          <w:sz w:val="28"/>
          <w:szCs w:val="28"/>
        </w:rPr>
        <w:t xml:space="preserve"> указывается бизнес-идентификационный номер аудиторской организации, которая проводит обязательный аудит;</w:t>
      </w:r>
    </w:p>
    <w:p w14:paraId="0ADD4154" w14:textId="7E6ACF9C" w:rsidR="00CC00D7" w:rsidRPr="00E9440B" w:rsidRDefault="00CC00D7" w:rsidP="00B50388">
      <w:pPr>
        <w:ind w:firstLine="709"/>
        <w:jc w:val="both"/>
        <w:rPr>
          <w:sz w:val="28"/>
          <w:szCs w:val="28"/>
        </w:rPr>
      </w:pPr>
      <w:r w:rsidRPr="00E9440B">
        <w:rPr>
          <w:sz w:val="28"/>
          <w:szCs w:val="28"/>
        </w:rPr>
        <w:t xml:space="preserve">в графе 4 </w:t>
      </w:r>
      <w:r w:rsidR="00EE5554" w:rsidRPr="00E9440B">
        <w:rPr>
          <w:sz w:val="28"/>
          <w:szCs w:val="28"/>
        </w:rPr>
        <w:t>«</w:t>
      </w:r>
      <w:r w:rsidRPr="00E9440B">
        <w:rPr>
          <w:sz w:val="28"/>
          <w:szCs w:val="28"/>
        </w:rPr>
        <w:t>Количество аудиторов в составе аудиторской организации</w:t>
      </w:r>
      <w:r w:rsidR="00EE5554" w:rsidRPr="00E9440B">
        <w:rPr>
          <w:sz w:val="28"/>
          <w:szCs w:val="28"/>
        </w:rPr>
        <w:t>»</w:t>
      </w:r>
      <w:r w:rsidRPr="00E9440B">
        <w:rPr>
          <w:sz w:val="28"/>
          <w:szCs w:val="28"/>
        </w:rPr>
        <w:t xml:space="preserve"> указывается количество аудиторов в составе аудиторской организации, которая проводит обязательный аудит;</w:t>
      </w:r>
    </w:p>
    <w:p w14:paraId="1DF00636" w14:textId="6AE1755E" w:rsidR="001237CB" w:rsidRPr="00E9440B" w:rsidRDefault="001237CB" w:rsidP="001237CB">
      <w:pPr>
        <w:ind w:firstLine="709"/>
        <w:jc w:val="both"/>
        <w:rPr>
          <w:sz w:val="28"/>
          <w:szCs w:val="28"/>
        </w:rPr>
      </w:pPr>
      <w:r w:rsidRPr="00E9440B">
        <w:rPr>
          <w:sz w:val="28"/>
          <w:szCs w:val="28"/>
        </w:rPr>
        <w:t>в графе 5 «Номер заключения по результатам внешнего контроля качества профессионального совета и дата выдачи» указывается номер заключения профессионального совета и дата его выдачи по результатам внешнего контроля качества аудиторской организации, которая проводит обязательный аудит;</w:t>
      </w:r>
    </w:p>
    <w:p w14:paraId="1C2AFF04" w14:textId="77777777" w:rsidR="001237CB" w:rsidRPr="00E9440B" w:rsidRDefault="001237CB" w:rsidP="001237CB">
      <w:pPr>
        <w:ind w:firstLine="709"/>
        <w:jc w:val="both"/>
        <w:rPr>
          <w:sz w:val="28"/>
          <w:szCs w:val="28"/>
        </w:rPr>
      </w:pPr>
      <w:r w:rsidRPr="00E9440B">
        <w:rPr>
          <w:sz w:val="28"/>
          <w:szCs w:val="28"/>
        </w:rPr>
        <w:t>в графе 6 «Оценка, указанная в заключении» указывается оценка, указанная в заключении профессионального совета (отраженном в графе 5) по результатам проведенного внешнего контроля качества аудиторской организации;</w:t>
      </w:r>
    </w:p>
    <w:p w14:paraId="3885F52D" w14:textId="0C553F77" w:rsidR="001237CB" w:rsidRPr="00E9440B" w:rsidRDefault="001237CB" w:rsidP="001237CB">
      <w:pPr>
        <w:ind w:firstLine="709"/>
        <w:jc w:val="both"/>
        <w:rPr>
          <w:sz w:val="28"/>
          <w:szCs w:val="28"/>
        </w:rPr>
      </w:pPr>
      <w:r w:rsidRPr="00E9440B">
        <w:rPr>
          <w:sz w:val="28"/>
          <w:szCs w:val="28"/>
        </w:rPr>
        <w:t xml:space="preserve">в графе 7 </w:t>
      </w:r>
      <w:r w:rsidR="00BC1995" w:rsidRPr="00E9440B">
        <w:rPr>
          <w:sz w:val="28"/>
          <w:szCs w:val="28"/>
          <w:lang w:val="kk-KZ"/>
        </w:rPr>
        <w:t>«</w:t>
      </w:r>
      <w:r w:rsidRPr="00E9440B">
        <w:rPr>
          <w:sz w:val="28"/>
          <w:szCs w:val="28"/>
        </w:rPr>
        <w:t>Номер заключения по результатам внешнего контроля качества профессиональной организации и дата выдачи</w:t>
      </w:r>
      <w:r w:rsidR="00BC1995" w:rsidRPr="00E9440B">
        <w:rPr>
          <w:sz w:val="28"/>
          <w:szCs w:val="28"/>
          <w:lang w:val="kk-KZ"/>
        </w:rPr>
        <w:t>»</w:t>
      </w:r>
      <w:r w:rsidRPr="00E9440B">
        <w:rPr>
          <w:sz w:val="28"/>
          <w:szCs w:val="28"/>
        </w:rPr>
        <w:t xml:space="preserve"> указывается номер заключения </w:t>
      </w:r>
      <w:r w:rsidRPr="00E9440B">
        <w:rPr>
          <w:sz w:val="28"/>
          <w:szCs w:val="28"/>
        </w:rPr>
        <w:lastRenderedPageBreak/>
        <w:t>и дата его выдачи по результатам внешнего контроля качества аудиторской организации, которая проводит обязательный аудит;</w:t>
      </w:r>
    </w:p>
    <w:p w14:paraId="061B8615" w14:textId="77777777" w:rsidR="001237CB" w:rsidRPr="00E9440B" w:rsidRDefault="001237CB" w:rsidP="001237CB">
      <w:pPr>
        <w:ind w:firstLine="709"/>
        <w:jc w:val="both"/>
        <w:rPr>
          <w:sz w:val="28"/>
          <w:szCs w:val="28"/>
        </w:rPr>
      </w:pPr>
      <w:r w:rsidRPr="00E9440B">
        <w:rPr>
          <w:sz w:val="28"/>
          <w:szCs w:val="28"/>
        </w:rPr>
        <w:t>в графе 8 «Оценка, указанная в заключении» указывается оценка, указанная в заключении профессиональной аудиторской организации (отраженном в графе 7) по результатам проведенного внешнего контроля качества аудиторской организации;</w:t>
      </w:r>
    </w:p>
    <w:p w14:paraId="68F39916" w14:textId="77777777" w:rsidR="001237CB" w:rsidRPr="00E9440B" w:rsidRDefault="001237CB" w:rsidP="001237CB">
      <w:pPr>
        <w:ind w:firstLine="709"/>
        <w:jc w:val="both"/>
        <w:rPr>
          <w:sz w:val="28"/>
          <w:szCs w:val="28"/>
        </w:rPr>
      </w:pPr>
      <w:r w:rsidRPr="00E9440B">
        <w:rPr>
          <w:sz w:val="28"/>
          <w:szCs w:val="28"/>
        </w:rPr>
        <w:t>в графе 9 «Административные взыскания в течение последнего года» указываются административные взыскания в течение последнего года, наложенные на аудиторскую организацию, которая проводит обязательный аудит;</w:t>
      </w:r>
    </w:p>
    <w:p w14:paraId="6444C971" w14:textId="77777777" w:rsidR="001237CB" w:rsidRPr="00E9440B" w:rsidRDefault="001237CB" w:rsidP="001237CB">
      <w:pPr>
        <w:ind w:firstLine="709"/>
        <w:jc w:val="both"/>
        <w:rPr>
          <w:sz w:val="28"/>
          <w:szCs w:val="28"/>
        </w:rPr>
      </w:pPr>
      <w:r w:rsidRPr="00E9440B">
        <w:rPr>
          <w:sz w:val="28"/>
          <w:szCs w:val="28"/>
        </w:rPr>
        <w:t>в графе 10 «Номер страхового полиса страхования гражданско-правовой ответственности аудиторской организации» указывается номер страхового полиса страхования гражданско-правовой ответственности аудиторской организации;</w:t>
      </w:r>
    </w:p>
    <w:p w14:paraId="3DF0D5D5" w14:textId="77777777" w:rsidR="001237CB" w:rsidRPr="00E9440B" w:rsidRDefault="001237CB" w:rsidP="001237CB">
      <w:pPr>
        <w:ind w:firstLine="709"/>
        <w:jc w:val="both"/>
        <w:rPr>
          <w:sz w:val="28"/>
          <w:szCs w:val="28"/>
        </w:rPr>
      </w:pPr>
      <w:r w:rsidRPr="00E9440B">
        <w:rPr>
          <w:sz w:val="28"/>
          <w:szCs w:val="28"/>
        </w:rPr>
        <w:t xml:space="preserve">в графе 11 «Ротация в случае осуществления аудита одной организации непрерывно на протяжении 7 (семи) лет» указывается подтверждение («проводилась»), или отрицание («не проводилась») в случае проведения ротации в отчетном квартале; </w:t>
      </w:r>
    </w:p>
    <w:p w14:paraId="5B4827CA" w14:textId="240109B8" w:rsidR="001237CB" w:rsidRPr="00E9440B" w:rsidRDefault="001237CB" w:rsidP="001237CB">
      <w:pPr>
        <w:overflowPunct/>
        <w:autoSpaceDE/>
        <w:autoSpaceDN/>
        <w:adjustRightInd/>
        <w:ind w:firstLine="709"/>
        <w:jc w:val="both"/>
        <w:rPr>
          <w:sz w:val="28"/>
          <w:szCs w:val="28"/>
          <w:lang w:eastAsia="en-US" w:bidi="en-US"/>
        </w:rPr>
      </w:pPr>
      <w:r w:rsidRPr="00E9440B">
        <w:rPr>
          <w:sz w:val="28"/>
          <w:szCs w:val="28"/>
        </w:rPr>
        <w:t xml:space="preserve">в графе 12 «Количество проведенных обязательных аудитов» указывается количество проведенных обязательных аудитов аудиторской организацией в отчетном периоде, </w:t>
      </w:r>
      <w:r w:rsidR="00E30A3F">
        <w:rPr>
          <w:sz w:val="28"/>
          <w:szCs w:val="28"/>
          <w:lang w:val="kk-KZ"/>
        </w:rPr>
        <w:t xml:space="preserve">не </w:t>
      </w:r>
      <w:r w:rsidRPr="00E9440B">
        <w:rPr>
          <w:sz w:val="28"/>
          <w:szCs w:val="28"/>
          <w:lang w:eastAsia="en-US" w:bidi="en-US"/>
        </w:rPr>
        <w:t>включая значения из строк 15 и 20</w:t>
      </w:r>
      <w:r w:rsidRPr="00E9440B">
        <w:rPr>
          <w:sz w:val="28"/>
          <w:szCs w:val="28"/>
        </w:rPr>
        <w:t xml:space="preserve">; </w:t>
      </w:r>
    </w:p>
    <w:p w14:paraId="7A2B614C" w14:textId="69484A0C" w:rsidR="001237CB" w:rsidRPr="00E9440B" w:rsidRDefault="001237CB" w:rsidP="001237CB">
      <w:pPr>
        <w:ind w:firstLine="709"/>
        <w:jc w:val="both"/>
        <w:rPr>
          <w:sz w:val="28"/>
          <w:szCs w:val="28"/>
        </w:rPr>
      </w:pPr>
      <w:r w:rsidRPr="00E9440B">
        <w:rPr>
          <w:sz w:val="28"/>
          <w:szCs w:val="28"/>
        </w:rPr>
        <w:t xml:space="preserve">в графе 13 «срок занятия аудиторской деятельностью руководителя аудиторской организации» указывается срок занятия аудиторской деятельностью руководителя аудиторской организации </w:t>
      </w:r>
      <w:r w:rsidR="00BC1995" w:rsidRPr="00E9440B">
        <w:rPr>
          <w:sz w:val="28"/>
          <w:szCs w:val="28"/>
          <w:lang w:val="kk-KZ"/>
        </w:rPr>
        <w:t>(</w:t>
      </w:r>
      <w:r w:rsidRPr="00E9440B">
        <w:rPr>
          <w:sz w:val="28"/>
          <w:szCs w:val="28"/>
        </w:rPr>
        <w:t>больше или равно 5 годам либо меньше 5 лет), графа заполняется в случае проведения обязательного аудита национальных компаний, национальных холдингов, национальных управляющих холдингов, недропользователей в случаях, предусмотренных статьей 5 Закона (при наличии);</w:t>
      </w:r>
    </w:p>
    <w:p w14:paraId="6D40968B" w14:textId="1AAF83FD" w:rsidR="001237CB" w:rsidRPr="00E9440B" w:rsidRDefault="001237CB" w:rsidP="001237CB">
      <w:pPr>
        <w:ind w:firstLine="709"/>
        <w:jc w:val="both"/>
        <w:rPr>
          <w:sz w:val="28"/>
          <w:szCs w:val="28"/>
        </w:rPr>
      </w:pPr>
      <w:r w:rsidRPr="00E9440B">
        <w:rPr>
          <w:sz w:val="28"/>
          <w:szCs w:val="28"/>
        </w:rPr>
        <w:t xml:space="preserve">в графе 14 «количество организаций, в которых проведен аудит в соответствии с международными стандартами финансовой отчетности </w:t>
      </w:r>
      <w:r w:rsidRPr="00E9440B">
        <w:rPr>
          <w:sz w:val="28"/>
          <w:szCs w:val="28"/>
          <w:lang w:eastAsia="en-US" w:bidi="en-US"/>
        </w:rPr>
        <w:t>с даты выдачи лицензии</w:t>
      </w:r>
      <w:r w:rsidRPr="00E9440B">
        <w:rPr>
          <w:sz w:val="28"/>
          <w:szCs w:val="28"/>
        </w:rPr>
        <w:t xml:space="preserve">» указывается количество организаций, в которых проведен аудит в соответствии с международными стандартами финансовой отчетности </w:t>
      </w:r>
      <w:r w:rsidRPr="00E9440B">
        <w:rPr>
          <w:sz w:val="28"/>
          <w:szCs w:val="28"/>
          <w:lang w:eastAsia="en-US" w:bidi="en-US"/>
        </w:rPr>
        <w:t xml:space="preserve">(больше или равно 10/меньше 10), </w:t>
      </w:r>
      <w:r w:rsidRPr="00E9440B">
        <w:rPr>
          <w:sz w:val="28"/>
          <w:szCs w:val="28"/>
        </w:rPr>
        <w:t>графа заполняется при проведении обязательного аудита национальных компаний, национальных холдингов, национальных управляющих холдингов, недропользователей в случаях, предусмотренных статьей 5 Закона (при наличии);</w:t>
      </w:r>
    </w:p>
    <w:p w14:paraId="61DC4F1A" w14:textId="77777777" w:rsidR="001237CB" w:rsidRPr="00E9440B" w:rsidRDefault="001237CB" w:rsidP="001237CB">
      <w:pPr>
        <w:ind w:firstLine="709"/>
        <w:jc w:val="both"/>
        <w:rPr>
          <w:sz w:val="28"/>
          <w:szCs w:val="28"/>
        </w:rPr>
      </w:pPr>
      <w:r w:rsidRPr="00E9440B">
        <w:rPr>
          <w:sz w:val="28"/>
          <w:szCs w:val="28"/>
        </w:rPr>
        <w:t>в графе 15 «количество проведенных обязательных аудитов по минимальным требованиям в отчетном периоде» указывается количество проведенных обязательных аудитов по минимальным требованиям в отчетном периоде аудиторской организацией, графа заполняется при проведении обязательного аудита национальных компаний, национальных холдингов, национальных управляющих холдингов, недропользователей в случаях, предусмотренных статьей 5 Закона (при наличии);</w:t>
      </w:r>
    </w:p>
    <w:p w14:paraId="5BD374FB" w14:textId="5AC8CE17" w:rsidR="001237CB" w:rsidRPr="00E9440B" w:rsidRDefault="001237CB" w:rsidP="001237CB">
      <w:pPr>
        <w:ind w:firstLine="709"/>
        <w:jc w:val="both"/>
        <w:rPr>
          <w:sz w:val="28"/>
          <w:szCs w:val="28"/>
        </w:rPr>
      </w:pPr>
      <w:r w:rsidRPr="00E9440B">
        <w:rPr>
          <w:sz w:val="28"/>
          <w:szCs w:val="28"/>
        </w:rPr>
        <w:lastRenderedPageBreak/>
        <w:t xml:space="preserve">в графе 16 «Фамилия, имя, отчество (при его наличии) руководителя группы, имеющего одну из полных квалификаций The Association </w:t>
      </w:r>
      <w:proofErr w:type="spellStart"/>
      <w:r w:rsidRPr="00E9440B">
        <w:rPr>
          <w:sz w:val="28"/>
          <w:szCs w:val="28"/>
        </w:rPr>
        <w:t>of</w:t>
      </w:r>
      <w:proofErr w:type="spellEnd"/>
      <w:r w:rsidRPr="00E9440B">
        <w:rPr>
          <w:sz w:val="28"/>
          <w:szCs w:val="28"/>
        </w:rPr>
        <w:t xml:space="preserve"> </w:t>
      </w:r>
      <w:proofErr w:type="spellStart"/>
      <w:r w:rsidRPr="00E9440B">
        <w:rPr>
          <w:sz w:val="28"/>
          <w:szCs w:val="28"/>
        </w:rPr>
        <w:t>Chartered</w:t>
      </w:r>
      <w:proofErr w:type="spellEnd"/>
      <w:r w:rsidRPr="00E9440B">
        <w:rPr>
          <w:sz w:val="28"/>
          <w:szCs w:val="28"/>
        </w:rPr>
        <w:t xml:space="preserve"> Certified </w:t>
      </w:r>
      <w:proofErr w:type="spellStart"/>
      <w:r w:rsidRPr="00E9440B">
        <w:rPr>
          <w:sz w:val="28"/>
          <w:szCs w:val="28"/>
        </w:rPr>
        <w:t>Accountants</w:t>
      </w:r>
      <w:proofErr w:type="spellEnd"/>
      <w:r w:rsidRPr="00E9440B">
        <w:rPr>
          <w:sz w:val="28"/>
          <w:szCs w:val="28"/>
        </w:rPr>
        <w:t xml:space="preserve"> (ACCA), The </w:t>
      </w:r>
      <w:proofErr w:type="spellStart"/>
      <w:r w:rsidRPr="00E9440B">
        <w:rPr>
          <w:sz w:val="28"/>
          <w:szCs w:val="28"/>
        </w:rPr>
        <w:t>Chartered</w:t>
      </w:r>
      <w:proofErr w:type="spellEnd"/>
      <w:r w:rsidRPr="00E9440B">
        <w:rPr>
          <w:sz w:val="28"/>
          <w:szCs w:val="28"/>
        </w:rPr>
        <w:t xml:space="preserve"> Institute </w:t>
      </w:r>
      <w:proofErr w:type="spellStart"/>
      <w:r w:rsidRPr="00E9440B">
        <w:rPr>
          <w:sz w:val="28"/>
          <w:szCs w:val="28"/>
        </w:rPr>
        <w:t>of</w:t>
      </w:r>
      <w:proofErr w:type="spellEnd"/>
      <w:r w:rsidRPr="00E9440B">
        <w:rPr>
          <w:sz w:val="28"/>
          <w:szCs w:val="28"/>
        </w:rPr>
        <w:t xml:space="preserve"> Management </w:t>
      </w:r>
      <w:proofErr w:type="spellStart"/>
      <w:r w:rsidRPr="00E9440B">
        <w:rPr>
          <w:sz w:val="28"/>
          <w:szCs w:val="28"/>
        </w:rPr>
        <w:t>Accountants</w:t>
      </w:r>
      <w:proofErr w:type="spellEnd"/>
      <w:r w:rsidRPr="00E9440B">
        <w:rPr>
          <w:sz w:val="28"/>
          <w:szCs w:val="28"/>
        </w:rPr>
        <w:t xml:space="preserve"> (CIMA), The Institute </w:t>
      </w:r>
      <w:proofErr w:type="spellStart"/>
      <w:r w:rsidRPr="00E9440B">
        <w:rPr>
          <w:sz w:val="28"/>
          <w:szCs w:val="28"/>
        </w:rPr>
        <w:t>of</w:t>
      </w:r>
      <w:proofErr w:type="spellEnd"/>
      <w:r w:rsidRPr="00E9440B">
        <w:rPr>
          <w:sz w:val="28"/>
          <w:szCs w:val="28"/>
        </w:rPr>
        <w:t xml:space="preserve"> </w:t>
      </w:r>
      <w:proofErr w:type="spellStart"/>
      <w:r w:rsidRPr="00E9440B">
        <w:rPr>
          <w:sz w:val="28"/>
          <w:szCs w:val="28"/>
        </w:rPr>
        <w:t>Chartered</w:t>
      </w:r>
      <w:proofErr w:type="spellEnd"/>
      <w:r w:rsidRPr="00E9440B">
        <w:rPr>
          <w:sz w:val="28"/>
          <w:szCs w:val="28"/>
        </w:rPr>
        <w:t xml:space="preserve"> </w:t>
      </w:r>
      <w:proofErr w:type="spellStart"/>
      <w:r w:rsidRPr="00E9440B">
        <w:rPr>
          <w:sz w:val="28"/>
          <w:szCs w:val="28"/>
        </w:rPr>
        <w:t>Accountants</w:t>
      </w:r>
      <w:proofErr w:type="spellEnd"/>
      <w:r w:rsidRPr="00E9440B">
        <w:rPr>
          <w:sz w:val="28"/>
          <w:szCs w:val="28"/>
        </w:rPr>
        <w:t xml:space="preserve"> </w:t>
      </w:r>
      <w:proofErr w:type="spellStart"/>
      <w:r w:rsidRPr="00E9440B">
        <w:rPr>
          <w:sz w:val="28"/>
          <w:szCs w:val="28"/>
        </w:rPr>
        <w:t>in</w:t>
      </w:r>
      <w:proofErr w:type="spellEnd"/>
      <w:r w:rsidRPr="00E9440B">
        <w:rPr>
          <w:sz w:val="28"/>
          <w:szCs w:val="28"/>
        </w:rPr>
        <w:t xml:space="preserve"> </w:t>
      </w:r>
      <w:proofErr w:type="spellStart"/>
      <w:r w:rsidRPr="00E9440B">
        <w:rPr>
          <w:sz w:val="28"/>
          <w:szCs w:val="28"/>
        </w:rPr>
        <w:t>England</w:t>
      </w:r>
      <w:proofErr w:type="spellEnd"/>
      <w:r w:rsidRPr="00E9440B">
        <w:rPr>
          <w:sz w:val="28"/>
          <w:szCs w:val="28"/>
        </w:rPr>
        <w:t xml:space="preserve"> </w:t>
      </w:r>
      <w:proofErr w:type="spellStart"/>
      <w:r w:rsidRPr="00E9440B">
        <w:rPr>
          <w:sz w:val="28"/>
          <w:szCs w:val="28"/>
        </w:rPr>
        <w:t>and</w:t>
      </w:r>
      <w:proofErr w:type="spellEnd"/>
      <w:r w:rsidRPr="00E9440B">
        <w:rPr>
          <w:sz w:val="28"/>
          <w:szCs w:val="28"/>
        </w:rPr>
        <w:t xml:space="preserve"> </w:t>
      </w:r>
      <w:proofErr w:type="spellStart"/>
      <w:r w:rsidRPr="00E9440B">
        <w:rPr>
          <w:sz w:val="28"/>
          <w:szCs w:val="28"/>
        </w:rPr>
        <w:t>Wales</w:t>
      </w:r>
      <w:proofErr w:type="spellEnd"/>
      <w:r w:rsidRPr="00E9440B">
        <w:rPr>
          <w:sz w:val="28"/>
          <w:szCs w:val="28"/>
        </w:rPr>
        <w:t xml:space="preserve"> (ICAEW), Certified Management </w:t>
      </w:r>
      <w:proofErr w:type="spellStart"/>
      <w:r w:rsidRPr="00E9440B">
        <w:rPr>
          <w:sz w:val="28"/>
          <w:szCs w:val="28"/>
        </w:rPr>
        <w:t>Accountant</w:t>
      </w:r>
      <w:proofErr w:type="spellEnd"/>
      <w:r w:rsidRPr="00E9440B">
        <w:rPr>
          <w:sz w:val="28"/>
          <w:szCs w:val="28"/>
        </w:rPr>
        <w:t xml:space="preserve"> (CMA), Certified </w:t>
      </w:r>
      <w:proofErr w:type="spellStart"/>
      <w:r w:rsidRPr="00E9440B">
        <w:rPr>
          <w:sz w:val="28"/>
          <w:szCs w:val="28"/>
        </w:rPr>
        <w:t>Internal</w:t>
      </w:r>
      <w:proofErr w:type="spellEnd"/>
      <w:r w:rsidRPr="00E9440B">
        <w:rPr>
          <w:sz w:val="28"/>
          <w:szCs w:val="28"/>
        </w:rPr>
        <w:t xml:space="preserve"> </w:t>
      </w:r>
      <w:proofErr w:type="spellStart"/>
      <w:r w:rsidRPr="00E9440B">
        <w:rPr>
          <w:sz w:val="28"/>
          <w:szCs w:val="28"/>
        </w:rPr>
        <w:t>Auditor</w:t>
      </w:r>
      <w:proofErr w:type="spellEnd"/>
      <w:r w:rsidRPr="00E9440B">
        <w:rPr>
          <w:sz w:val="28"/>
          <w:szCs w:val="28"/>
        </w:rPr>
        <w:t xml:space="preserve"> (CIA), Institute </w:t>
      </w:r>
      <w:proofErr w:type="spellStart"/>
      <w:r w:rsidRPr="00E9440B">
        <w:rPr>
          <w:sz w:val="28"/>
          <w:szCs w:val="28"/>
        </w:rPr>
        <w:t>of</w:t>
      </w:r>
      <w:proofErr w:type="spellEnd"/>
      <w:r w:rsidRPr="00E9440B">
        <w:rPr>
          <w:sz w:val="28"/>
          <w:szCs w:val="28"/>
        </w:rPr>
        <w:t xml:space="preserve"> </w:t>
      </w:r>
      <w:proofErr w:type="spellStart"/>
      <w:r w:rsidRPr="00E9440B">
        <w:rPr>
          <w:sz w:val="28"/>
          <w:szCs w:val="28"/>
        </w:rPr>
        <w:t>Internal</w:t>
      </w:r>
      <w:proofErr w:type="spellEnd"/>
      <w:r w:rsidRPr="00E9440B">
        <w:rPr>
          <w:sz w:val="28"/>
          <w:szCs w:val="28"/>
        </w:rPr>
        <w:t xml:space="preserve"> </w:t>
      </w:r>
      <w:proofErr w:type="spellStart"/>
      <w:r w:rsidRPr="00E9440B">
        <w:rPr>
          <w:sz w:val="28"/>
          <w:szCs w:val="28"/>
        </w:rPr>
        <w:t>Auditors</w:t>
      </w:r>
      <w:proofErr w:type="spellEnd"/>
      <w:r w:rsidRPr="00E9440B">
        <w:rPr>
          <w:sz w:val="28"/>
          <w:szCs w:val="28"/>
        </w:rPr>
        <w:t xml:space="preserve"> (IIA), Certified Financial Services </w:t>
      </w:r>
      <w:proofErr w:type="spellStart"/>
      <w:r w:rsidRPr="00E9440B">
        <w:rPr>
          <w:sz w:val="28"/>
          <w:szCs w:val="28"/>
        </w:rPr>
        <w:t>Auditor</w:t>
      </w:r>
      <w:proofErr w:type="spellEnd"/>
      <w:r w:rsidRPr="00E9440B">
        <w:rPr>
          <w:sz w:val="28"/>
          <w:szCs w:val="28"/>
        </w:rPr>
        <w:t xml:space="preserve"> (CFSA) в области бухгалтерского учета и аудита либо квалификационное свидетельство «аудитор» с опытом работы в области аудита соответствующих организаций в течение 3 (трех) лет из последних пяти» указывается фамилия, имя, отчество (при его наличии) руководителя группы, имеющего одну из полных квалификаций The Association </w:t>
      </w:r>
      <w:proofErr w:type="spellStart"/>
      <w:r w:rsidRPr="00E9440B">
        <w:rPr>
          <w:sz w:val="28"/>
          <w:szCs w:val="28"/>
        </w:rPr>
        <w:t>of</w:t>
      </w:r>
      <w:proofErr w:type="spellEnd"/>
      <w:r w:rsidRPr="00E9440B">
        <w:rPr>
          <w:sz w:val="28"/>
          <w:szCs w:val="28"/>
        </w:rPr>
        <w:t xml:space="preserve"> </w:t>
      </w:r>
      <w:proofErr w:type="spellStart"/>
      <w:r w:rsidRPr="00E9440B">
        <w:rPr>
          <w:sz w:val="28"/>
          <w:szCs w:val="28"/>
        </w:rPr>
        <w:t>Chartered</w:t>
      </w:r>
      <w:proofErr w:type="spellEnd"/>
      <w:r w:rsidRPr="00E9440B">
        <w:rPr>
          <w:sz w:val="28"/>
          <w:szCs w:val="28"/>
        </w:rPr>
        <w:t xml:space="preserve"> Certified </w:t>
      </w:r>
      <w:proofErr w:type="spellStart"/>
      <w:r w:rsidRPr="00E9440B">
        <w:rPr>
          <w:sz w:val="28"/>
          <w:szCs w:val="28"/>
        </w:rPr>
        <w:t>Accountants</w:t>
      </w:r>
      <w:proofErr w:type="spellEnd"/>
      <w:r w:rsidRPr="00E9440B">
        <w:rPr>
          <w:sz w:val="28"/>
          <w:szCs w:val="28"/>
        </w:rPr>
        <w:t xml:space="preserve"> (ACCA), The </w:t>
      </w:r>
      <w:proofErr w:type="spellStart"/>
      <w:r w:rsidRPr="00E9440B">
        <w:rPr>
          <w:sz w:val="28"/>
          <w:szCs w:val="28"/>
        </w:rPr>
        <w:t>Chartered</w:t>
      </w:r>
      <w:proofErr w:type="spellEnd"/>
      <w:r w:rsidRPr="00E9440B">
        <w:rPr>
          <w:sz w:val="28"/>
          <w:szCs w:val="28"/>
        </w:rPr>
        <w:t xml:space="preserve"> Institute </w:t>
      </w:r>
      <w:proofErr w:type="spellStart"/>
      <w:r w:rsidRPr="00E9440B">
        <w:rPr>
          <w:sz w:val="28"/>
          <w:szCs w:val="28"/>
        </w:rPr>
        <w:t>of</w:t>
      </w:r>
      <w:proofErr w:type="spellEnd"/>
      <w:r w:rsidRPr="00E9440B">
        <w:rPr>
          <w:sz w:val="28"/>
          <w:szCs w:val="28"/>
        </w:rPr>
        <w:t xml:space="preserve"> Management </w:t>
      </w:r>
      <w:proofErr w:type="spellStart"/>
      <w:r w:rsidRPr="00E9440B">
        <w:rPr>
          <w:sz w:val="28"/>
          <w:szCs w:val="28"/>
        </w:rPr>
        <w:t>Accountants</w:t>
      </w:r>
      <w:proofErr w:type="spellEnd"/>
      <w:r w:rsidRPr="00E9440B">
        <w:rPr>
          <w:sz w:val="28"/>
          <w:szCs w:val="28"/>
        </w:rPr>
        <w:t xml:space="preserve"> (CIMA), The Institute </w:t>
      </w:r>
      <w:proofErr w:type="spellStart"/>
      <w:r w:rsidRPr="00E9440B">
        <w:rPr>
          <w:sz w:val="28"/>
          <w:szCs w:val="28"/>
        </w:rPr>
        <w:t>of</w:t>
      </w:r>
      <w:proofErr w:type="spellEnd"/>
      <w:r w:rsidRPr="00E9440B">
        <w:rPr>
          <w:sz w:val="28"/>
          <w:szCs w:val="28"/>
        </w:rPr>
        <w:t xml:space="preserve"> </w:t>
      </w:r>
      <w:proofErr w:type="spellStart"/>
      <w:r w:rsidRPr="00E9440B">
        <w:rPr>
          <w:sz w:val="28"/>
          <w:szCs w:val="28"/>
        </w:rPr>
        <w:t>Chartered</w:t>
      </w:r>
      <w:proofErr w:type="spellEnd"/>
      <w:r w:rsidRPr="00E9440B">
        <w:rPr>
          <w:sz w:val="28"/>
          <w:szCs w:val="28"/>
        </w:rPr>
        <w:t xml:space="preserve"> </w:t>
      </w:r>
      <w:proofErr w:type="spellStart"/>
      <w:r w:rsidRPr="00E9440B">
        <w:rPr>
          <w:sz w:val="28"/>
          <w:szCs w:val="28"/>
        </w:rPr>
        <w:t>Accountants</w:t>
      </w:r>
      <w:proofErr w:type="spellEnd"/>
      <w:r w:rsidRPr="00E9440B">
        <w:rPr>
          <w:sz w:val="28"/>
          <w:szCs w:val="28"/>
        </w:rPr>
        <w:t xml:space="preserve"> </w:t>
      </w:r>
      <w:proofErr w:type="spellStart"/>
      <w:r w:rsidRPr="00E9440B">
        <w:rPr>
          <w:sz w:val="28"/>
          <w:szCs w:val="28"/>
        </w:rPr>
        <w:t>in</w:t>
      </w:r>
      <w:proofErr w:type="spellEnd"/>
      <w:r w:rsidRPr="00E9440B">
        <w:rPr>
          <w:sz w:val="28"/>
          <w:szCs w:val="28"/>
        </w:rPr>
        <w:t xml:space="preserve"> </w:t>
      </w:r>
      <w:proofErr w:type="spellStart"/>
      <w:r w:rsidRPr="00E9440B">
        <w:rPr>
          <w:sz w:val="28"/>
          <w:szCs w:val="28"/>
        </w:rPr>
        <w:t>England</w:t>
      </w:r>
      <w:proofErr w:type="spellEnd"/>
      <w:r w:rsidRPr="00E9440B">
        <w:rPr>
          <w:sz w:val="28"/>
          <w:szCs w:val="28"/>
        </w:rPr>
        <w:t xml:space="preserve"> </w:t>
      </w:r>
      <w:proofErr w:type="spellStart"/>
      <w:r w:rsidRPr="00E9440B">
        <w:rPr>
          <w:sz w:val="28"/>
          <w:szCs w:val="28"/>
        </w:rPr>
        <w:t>and</w:t>
      </w:r>
      <w:proofErr w:type="spellEnd"/>
      <w:r w:rsidRPr="00E9440B">
        <w:rPr>
          <w:sz w:val="28"/>
          <w:szCs w:val="28"/>
        </w:rPr>
        <w:t xml:space="preserve"> </w:t>
      </w:r>
      <w:proofErr w:type="spellStart"/>
      <w:r w:rsidRPr="00E9440B">
        <w:rPr>
          <w:sz w:val="28"/>
          <w:szCs w:val="28"/>
        </w:rPr>
        <w:t>Wales</w:t>
      </w:r>
      <w:proofErr w:type="spellEnd"/>
      <w:r w:rsidRPr="00E9440B">
        <w:rPr>
          <w:sz w:val="28"/>
          <w:szCs w:val="28"/>
        </w:rPr>
        <w:t xml:space="preserve"> (ICAEW), Certified Management </w:t>
      </w:r>
      <w:proofErr w:type="spellStart"/>
      <w:r w:rsidRPr="00E9440B">
        <w:rPr>
          <w:sz w:val="28"/>
          <w:szCs w:val="28"/>
        </w:rPr>
        <w:t>Accountant</w:t>
      </w:r>
      <w:proofErr w:type="spellEnd"/>
      <w:r w:rsidRPr="00E9440B">
        <w:rPr>
          <w:sz w:val="28"/>
          <w:szCs w:val="28"/>
        </w:rPr>
        <w:t xml:space="preserve"> (CMA), Certified </w:t>
      </w:r>
      <w:proofErr w:type="spellStart"/>
      <w:r w:rsidRPr="00E9440B">
        <w:rPr>
          <w:sz w:val="28"/>
          <w:szCs w:val="28"/>
        </w:rPr>
        <w:t>Internal</w:t>
      </w:r>
      <w:proofErr w:type="spellEnd"/>
      <w:r w:rsidRPr="00E9440B">
        <w:rPr>
          <w:sz w:val="28"/>
          <w:szCs w:val="28"/>
        </w:rPr>
        <w:t xml:space="preserve"> </w:t>
      </w:r>
      <w:proofErr w:type="spellStart"/>
      <w:r w:rsidRPr="00E9440B">
        <w:rPr>
          <w:sz w:val="28"/>
          <w:szCs w:val="28"/>
        </w:rPr>
        <w:t>Auditor</w:t>
      </w:r>
      <w:proofErr w:type="spellEnd"/>
      <w:r w:rsidRPr="00E9440B">
        <w:rPr>
          <w:sz w:val="28"/>
          <w:szCs w:val="28"/>
        </w:rPr>
        <w:t xml:space="preserve"> (CIA), Institute </w:t>
      </w:r>
      <w:proofErr w:type="spellStart"/>
      <w:r w:rsidRPr="00E9440B">
        <w:rPr>
          <w:sz w:val="28"/>
          <w:szCs w:val="28"/>
        </w:rPr>
        <w:t>of</w:t>
      </w:r>
      <w:proofErr w:type="spellEnd"/>
      <w:r w:rsidRPr="00E9440B">
        <w:rPr>
          <w:sz w:val="28"/>
          <w:szCs w:val="28"/>
        </w:rPr>
        <w:t xml:space="preserve"> </w:t>
      </w:r>
      <w:proofErr w:type="spellStart"/>
      <w:r w:rsidRPr="00E9440B">
        <w:rPr>
          <w:sz w:val="28"/>
          <w:szCs w:val="28"/>
        </w:rPr>
        <w:t>Internal</w:t>
      </w:r>
      <w:proofErr w:type="spellEnd"/>
      <w:r w:rsidRPr="00E9440B">
        <w:rPr>
          <w:sz w:val="28"/>
          <w:szCs w:val="28"/>
        </w:rPr>
        <w:t xml:space="preserve"> </w:t>
      </w:r>
      <w:proofErr w:type="spellStart"/>
      <w:r w:rsidRPr="00E9440B">
        <w:rPr>
          <w:sz w:val="28"/>
          <w:szCs w:val="28"/>
        </w:rPr>
        <w:t>Auditors</w:t>
      </w:r>
      <w:proofErr w:type="spellEnd"/>
      <w:r w:rsidRPr="00E9440B">
        <w:rPr>
          <w:sz w:val="28"/>
          <w:szCs w:val="28"/>
        </w:rPr>
        <w:t xml:space="preserve"> (IIA), Certified Financial Services </w:t>
      </w:r>
      <w:proofErr w:type="spellStart"/>
      <w:r w:rsidRPr="00E9440B">
        <w:rPr>
          <w:sz w:val="28"/>
          <w:szCs w:val="28"/>
        </w:rPr>
        <w:t>Auditor</w:t>
      </w:r>
      <w:proofErr w:type="spellEnd"/>
      <w:r w:rsidRPr="00E9440B">
        <w:rPr>
          <w:sz w:val="28"/>
          <w:szCs w:val="28"/>
        </w:rPr>
        <w:t xml:space="preserve"> (CFSA) в области бухгалтерского учета и аудита либо квалификационное свидетельство «аудитор» с опытом работы в области аудита соответствующих организаций в течение 3 (трех) лет из последних пяти, графа заполняется при проведении обязательного аудита финансовых организаций и Акционерного общества «Банк Развития Казахстана» (далее – АО «БРК»);</w:t>
      </w:r>
    </w:p>
    <w:p w14:paraId="5A3BA789" w14:textId="5E661B5B" w:rsidR="001237CB" w:rsidRPr="00E9440B" w:rsidRDefault="001237CB" w:rsidP="001237CB">
      <w:pPr>
        <w:ind w:firstLine="709"/>
        <w:jc w:val="both"/>
        <w:rPr>
          <w:sz w:val="28"/>
          <w:szCs w:val="28"/>
        </w:rPr>
      </w:pPr>
      <w:r w:rsidRPr="00E9440B">
        <w:rPr>
          <w:sz w:val="28"/>
          <w:szCs w:val="28"/>
        </w:rPr>
        <w:t>в</w:t>
      </w:r>
      <w:r w:rsidRPr="00E9440B">
        <w:rPr>
          <w:sz w:val="28"/>
          <w:szCs w:val="28"/>
          <w:lang w:val="en-US"/>
        </w:rPr>
        <w:t xml:space="preserve"> </w:t>
      </w:r>
      <w:r w:rsidRPr="00E9440B">
        <w:rPr>
          <w:sz w:val="28"/>
          <w:szCs w:val="28"/>
        </w:rPr>
        <w:t>графе</w:t>
      </w:r>
      <w:r w:rsidRPr="00E9440B">
        <w:rPr>
          <w:sz w:val="28"/>
          <w:szCs w:val="28"/>
          <w:lang w:val="en-US"/>
        </w:rPr>
        <w:t xml:space="preserve"> 17 «</w:t>
      </w:r>
      <w:r w:rsidRPr="00E9440B">
        <w:rPr>
          <w:sz w:val="28"/>
          <w:szCs w:val="28"/>
        </w:rPr>
        <w:t>фамилия</w:t>
      </w:r>
      <w:r w:rsidRPr="00E9440B">
        <w:rPr>
          <w:sz w:val="28"/>
          <w:szCs w:val="28"/>
          <w:lang w:val="en-US"/>
        </w:rPr>
        <w:t xml:space="preserve">, </w:t>
      </w:r>
      <w:r w:rsidRPr="00E9440B">
        <w:rPr>
          <w:sz w:val="28"/>
          <w:szCs w:val="28"/>
        </w:rPr>
        <w:t>имя</w:t>
      </w:r>
      <w:r w:rsidRPr="00E9440B">
        <w:rPr>
          <w:sz w:val="28"/>
          <w:szCs w:val="28"/>
          <w:lang w:val="en-US"/>
        </w:rPr>
        <w:t xml:space="preserve">, </w:t>
      </w:r>
      <w:r w:rsidRPr="00E9440B">
        <w:rPr>
          <w:sz w:val="28"/>
          <w:szCs w:val="28"/>
        </w:rPr>
        <w:t>отчество</w:t>
      </w:r>
      <w:r w:rsidRPr="00E9440B">
        <w:rPr>
          <w:sz w:val="28"/>
          <w:szCs w:val="28"/>
          <w:lang w:val="en-US"/>
        </w:rPr>
        <w:t xml:space="preserve"> (</w:t>
      </w:r>
      <w:r w:rsidRPr="00E9440B">
        <w:rPr>
          <w:sz w:val="28"/>
          <w:szCs w:val="28"/>
        </w:rPr>
        <w:t>при</w:t>
      </w:r>
      <w:r w:rsidRPr="00E9440B">
        <w:rPr>
          <w:sz w:val="28"/>
          <w:szCs w:val="28"/>
          <w:lang w:val="en-US"/>
        </w:rPr>
        <w:t xml:space="preserve"> </w:t>
      </w:r>
      <w:r w:rsidRPr="00E9440B">
        <w:rPr>
          <w:sz w:val="28"/>
          <w:szCs w:val="28"/>
        </w:rPr>
        <w:t>его</w:t>
      </w:r>
      <w:r w:rsidRPr="00E9440B">
        <w:rPr>
          <w:sz w:val="28"/>
          <w:szCs w:val="28"/>
          <w:lang w:val="en-US"/>
        </w:rPr>
        <w:t xml:space="preserve"> </w:t>
      </w:r>
      <w:r w:rsidRPr="00E9440B">
        <w:rPr>
          <w:sz w:val="28"/>
          <w:szCs w:val="28"/>
        </w:rPr>
        <w:t>наличии</w:t>
      </w:r>
      <w:r w:rsidRPr="00E9440B">
        <w:rPr>
          <w:sz w:val="28"/>
          <w:szCs w:val="28"/>
          <w:lang w:val="en-US"/>
        </w:rPr>
        <w:t xml:space="preserve">) </w:t>
      </w:r>
      <w:r w:rsidRPr="00E9440B">
        <w:rPr>
          <w:sz w:val="28"/>
          <w:szCs w:val="28"/>
        </w:rPr>
        <w:t>специалистов</w:t>
      </w:r>
      <w:r w:rsidRPr="00E9440B">
        <w:rPr>
          <w:sz w:val="28"/>
          <w:szCs w:val="28"/>
          <w:lang w:val="en-US"/>
        </w:rPr>
        <w:t xml:space="preserve"> (</w:t>
      </w:r>
      <w:r w:rsidRPr="00E9440B">
        <w:rPr>
          <w:sz w:val="28"/>
          <w:szCs w:val="28"/>
        </w:rPr>
        <w:t>не</w:t>
      </w:r>
      <w:r w:rsidRPr="00E9440B">
        <w:rPr>
          <w:sz w:val="28"/>
          <w:szCs w:val="28"/>
          <w:lang w:val="en-US"/>
        </w:rPr>
        <w:t xml:space="preserve"> </w:t>
      </w:r>
      <w:r w:rsidRPr="00E9440B">
        <w:rPr>
          <w:sz w:val="28"/>
          <w:szCs w:val="28"/>
        </w:rPr>
        <w:t>менее</w:t>
      </w:r>
      <w:r w:rsidRPr="00E9440B">
        <w:rPr>
          <w:sz w:val="28"/>
          <w:szCs w:val="28"/>
          <w:lang w:val="en-US"/>
        </w:rPr>
        <w:t xml:space="preserve"> 2 (</w:t>
      </w:r>
      <w:r w:rsidRPr="00E9440B">
        <w:rPr>
          <w:sz w:val="28"/>
          <w:szCs w:val="28"/>
        </w:rPr>
        <w:t>двух</w:t>
      </w:r>
      <w:r w:rsidRPr="00E9440B">
        <w:rPr>
          <w:sz w:val="28"/>
          <w:szCs w:val="28"/>
          <w:lang w:val="en-US"/>
        </w:rPr>
        <w:t xml:space="preserve">), </w:t>
      </w:r>
      <w:r w:rsidRPr="00E9440B">
        <w:rPr>
          <w:sz w:val="28"/>
          <w:szCs w:val="28"/>
        </w:rPr>
        <w:t>имеющих</w:t>
      </w:r>
      <w:r w:rsidRPr="00E9440B">
        <w:rPr>
          <w:sz w:val="28"/>
          <w:szCs w:val="28"/>
          <w:lang w:val="en-US"/>
        </w:rPr>
        <w:t xml:space="preserve"> </w:t>
      </w:r>
      <w:r w:rsidRPr="00E9440B">
        <w:rPr>
          <w:sz w:val="28"/>
          <w:szCs w:val="28"/>
        </w:rPr>
        <w:t>одну</w:t>
      </w:r>
      <w:r w:rsidRPr="00E9440B">
        <w:rPr>
          <w:sz w:val="28"/>
          <w:szCs w:val="28"/>
          <w:lang w:val="en-US"/>
        </w:rPr>
        <w:t xml:space="preserve"> </w:t>
      </w:r>
      <w:r w:rsidRPr="00E9440B">
        <w:rPr>
          <w:sz w:val="28"/>
          <w:szCs w:val="28"/>
        </w:rPr>
        <w:t>из</w:t>
      </w:r>
      <w:r w:rsidRPr="00E9440B">
        <w:rPr>
          <w:sz w:val="28"/>
          <w:szCs w:val="28"/>
          <w:lang w:val="en-US"/>
        </w:rPr>
        <w:t xml:space="preserve"> </w:t>
      </w:r>
      <w:r w:rsidRPr="00E9440B">
        <w:rPr>
          <w:sz w:val="28"/>
          <w:szCs w:val="28"/>
        </w:rPr>
        <w:t>полных</w:t>
      </w:r>
      <w:r w:rsidRPr="00E9440B">
        <w:rPr>
          <w:sz w:val="28"/>
          <w:szCs w:val="28"/>
          <w:lang w:val="en-US"/>
        </w:rPr>
        <w:t xml:space="preserve"> </w:t>
      </w:r>
      <w:r w:rsidRPr="00E9440B">
        <w:rPr>
          <w:sz w:val="28"/>
          <w:szCs w:val="28"/>
        </w:rPr>
        <w:t>квалификаций</w:t>
      </w:r>
      <w:r w:rsidRPr="00E9440B">
        <w:rPr>
          <w:sz w:val="28"/>
          <w:szCs w:val="28"/>
          <w:lang w:val="en-US"/>
        </w:rPr>
        <w:t xml:space="preserve"> The Association of Chartered Certified Accountants (ACCA), The Chartered Institute of Management Accountants (CIMA), The Institute of Chartered Accountants in England and Wales (ICAEW), «Certified Management Accountant (CMA), Certified Internal Auditor (CIA), Institute of Internal Auditors (IIA), Certified Financial Services Auditor (CFSA)» </w:t>
      </w:r>
      <w:r w:rsidRPr="00E9440B">
        <w:rPr>
          <w:sz w:val="28"/>
          <w:szCs w:val="28"/>
        </w:rPr>
        <w:t>в</w:t>
      </w:r>
      <w:r w:rsidRPr="00E9440B">
        <w:rPr>
          <w:sz w:val="28"/>
          <w:szCs w:val="28"/>
          <w:lang w:val="en-US"/>
        </w:rPr>
        <w:t xml:space="preserve"> </w:t>
      </w:r>
      <w:r w:rsidRPr="00E9440B">
        <w:rPr>
          <w:sz w:val="28"/>
          <w:szCs w:val="28"/>
        </w:rPr>
        <w:t>области</w:t>
      </w:r>
      <w:r w:rsidRPr="00E9440B">
        <w:rPr>
          <w:sz w:val="28"/>
          <w:szCs w:val="28"/>
          <w:lang w:val="en-US"/>
        </w:rPr>
        <w:t xml:space="preserve"> </w:t>
      </w:r>
      <w:r w:rsidRPr="00E9440B">
        <w:rPr>
          <w:sz w:val="28"/>
          <w:szCs w:val="28"/>
        </w:rPr>
        <w:t>бухгалтерского</w:t>
      </w:r>
      <w:r w:rsidRPr="00E9440B">
        <w:rPr>
          <w:sz w:val="28"/>
          <w:szCs w:val="28"/>
          <w:lang w:val="en-US"/>
        </w:rPr>
        <w:t xml:space="preserve"> </w:t>
      </w:r>
      <w:r w:rsidRPr="00E9440B">
        <w:rPr>
          <w:sz w:val="28"/>
          <w:szCs w:val="28"/>
        </w:rPr>
        <w:t>учета</w:t>
      </w:r>
      <w:r w:rsidRPr="00E9440B">
        <w:rPr>
          <w:sz w:val="28"/>
          <w:szCs w:val="28"/>
          <w:lang w:val="en-US"/>
        </w:rPr>
        <w:t xml:space="preserve"> </w:t>
      </w:r>
      <w:r w:rsidRPr="00E9440B">
        <w:rPr>
          <w:sz w:val="28"/>
          <w:szCs w:val="28"/>
        </w:rPr>
        <w:t>и</w:t>
      </w:r>
      <w:r w:rsidRPr="00E9440B">
        <w:rPr>
          <w:sz w:val="28"/>
          <w:szCs w:val="28"/>
          <w:lang w:val="en-US"/>
        </w:rPr>
        <w:t xml:space="preserve"> </w:t>
      </w:r>
      <w:r w:rsidRPr="00E9440B">
        <w:rPr>
          <w:sz w:val="28"/>
          <w:szCs w:val="28"/>
        </w:rPr>
        <w:t>аудита</w:t>
      </w:r>
      <w:r w:rsidRPr="00E9440B">
        <w:rPr>
          <w:sz w:val="28"/>
          <w:szCs w:val="28"/>
          <w:lang w:val="en-US"/>
        </w:rPr>
        <w:t xml:space="preserve"> </w:t>
      </w:r>
      <w:r w:rsidRPr="00E9440B">
        <w:rPr>
          <w:sz w:val="28"/>
          <w:szCs w:val="28"/>
        </w:rPr>
        <w:t>либо</w:t>
      </w:r>
      <w:r w:rsidRPr="00E9440B">
        <w:rPr>
          <w:sz w:val="28"/>
          <w:szCs w:val="28"/>
          <w:lang w:val="en-US"/>
        </w:rPr>
        <w:t xml:space="preserve"> </w:t>
      </w:r>
      <w:r w:rsidRPr="00E9440B">
        <w:rPr>
          <w:sz w:val="28"/>
          <w:szCs w:val="28"/>
        </w:rPr>
        <w:t>квалификацию</w:t>
      </w:r>
      <w:r w:rsidRPr="00E9440B">
        <w:rPr>
          <w:sz w:val="28"/>
          <w:szCs w:val="28"/>
          <w:lang w:val="en-US"/>
        </w:rPr>
        <w:t xml:space="preserve"> «</w:t>
      </w:r>
      <w:r w:rsidRPr="00E9440B">
        <w:rPr>
          <w:sz w:val="28"/>
          <w:szCs w:val="28"/>
        </w:rPr>
        <w:t>аудитор</w:t>
      </w:r>
      <w:r w:rsidRPr="00E9440B">
        <w:rPr>
          <w:sz w:val="28"/>
          <w:szCs w:val="28"/>
          <w:lang w:val="en-US"/>
        </w:rPr>
        <w:t xml:space="preserve">» </w:t>
      </w:r>
      <w:r w:rsidRPr="00E9440B">
        <w:rPr>
          <w:sz w:val="28"/>
          <w:szCs w:val="28"/>
        </w:rPr>
        <w:t>с</w:t>
      </w:r>
      <w:r w:rsidRPr="00E9440B">
        <w:rPr>
          <w:sz w:val="28"/>
          <w:szCs w:val="28"/>
          <w:lang w:val="en-US"/>
        </w:rPr>
        <w:t xml:space="preserve"> </w:t>
      </w:r>
      <w:r w:rsidRPr="00E9440B">
        <w:rPr>
          <w:sz w:val="28"/>
          <w:szCs w:val="28"/>
        </w:rPr>
        <w:t>опытом</w:t>
      </w:r>
      <w:r w:rsidRPr="00E9440B">
        <w:rPr>
          <w:sz w:val="28"/>
          <w:szCs w:val="28"/>
          <w:lang w:val="en-US"/>
        </w:rPr>
        <w:t xml:space="preserve"> </w:t>
      </w:r>
      <w:r w:rsidRPr="00E9440B">
        <w:rPr>
          <w:sz w:val="28"/>
          <w:szCs w:val="28"/>
        </w:rPr>
        <w:t>работы</w:t>
      </w:r>
      <w:r w:rsidRPr="00E9440B">
        <w:rPr>
          <w:sz w:val="28"/>
          <w:szCs w:val="28"/>
          <w:lang w:val="en-US"/>
        </w:rPr>
        <w:t xml:space="preserve"> </w:t>
      </w:r>
      <w:r w:rsidRPr="00E9440B">
        <w:rPr>
          <w:sz w:val="28"/>
          <w:szCs w:val="28"/>
        </w:rPr>
        <w:t>в</w:t>
      </w:r>
      <w:r w:rsidRPr="00E9440B">
        <w:rPr>
          <w:sz w:val="28"/>
          <w:szCs w:val="28"/>
          <w:lang w:val="en-US"/>
        </w:rPr>
        <w:t xml:space="preserve"> </w:t>
      </w:r>
      <w:r w:rsidRPr="00E9440B">
        <w:rPr>
          <w:sz w:val="28"/>
          <w:szCs w:val="28"/>
        </w:rPr>
        <w:t>области</w:t>
      </w:r>
      <w:r w:rsidRPr="00E9440B">
        <w:rPr>
          <w:sz w:val="28"/>
          <w:szCs w:val="28"/>
          <w:lang w:val="en-US"/>
        </w:rPr>
        <w:t xml:space="preserve"> </w:t>
      </w:r>
      <w:r w:rsidRPr="00E9440B">
        <w:rPr>
          <w:sz w:val="28"/>
          <w:szCs w:val="28"/>
        </w:rPr>
        <w:t>аудита</w:t>
      </w:r>
      <w:r w:rsidRPr="00E9440B">
        <w:rPr>
          <w:sz w:val="28"/>
          <w:szCs w:val="28"/>
          <w:lang w:val="en-US"/>
        </w:rPr>
        <w:t xml:space="preserve"> </w:t>
      </w:r>
      <w:r w:rsidRPr="00E9440B">
        <w:rPr>
          <w:sz w:val="28"/>
          <w:szCs w:val="28"/>
        </w:rPr>
        <w:t>соответствующих</w:t>
      </w:r>
      <w:r w:rsidRPr="00E9440B">
        <w:rPr>
          <w:sz w:val="28"/>
          <w:szCs w:val="28"/>
          <w:lang w:val="en-US"/>
        </w:rPr>
        <w:t xml:space="preserve"> </w:t>
      </w:r>
      <w:r w:rsidRPr="00E9440B">
        <w:rPr>
          <w:sz w:val="28"/>
          <w:szCs w:val="28"/>
        </w:rPr>
        <w:t>организаций</w:t>
      </w:r>
      <w:r w:rsidRPr="00E9440B">
        <w:rPr>
          <w:sz w:val="28"/>
          <w:szCs w:val="28"/>
          <w:lang w:val="en-US"/>
        </w:rPr>
        <w:t xml:space="preserve"> </w:t>
      </w:r>
      <w:r w:rsidRPr="00E9440B">
        <w:rPr>
          <w:sz w:val="28"/>
          <w:szCs w:val="28"/>
        </w:rPr>
        <w:t>в</w:t>
      </w:r>
      <w:r w:rsidRPr="00E9440B">
        <w:rPr>
          <w:sz w:val="28"/>
          <w:szCs w:val="28"/>
          <w:lang w:val="en-US"/>
        </w:rPr>
        <w:t xml:space="preserve"> </w:t>
      </w:r>
      <w:r w:rsidRPr="00E9440B">
        <w:rPr>
          <w:sz w:val="28"/>
          <w:szCs w:val="28"/>
        </w:rPr>
        <w:t>течение</w:t>
      </w:r>
      <w:r w:rsidRPr="00E9440B">
        <w:rPr>
          <w:sz w:val="28"/>
          <w:szCs w:val="28"/>
          <w:lang w:val="en-US"/>
        </w:rPr>
        <w:t xml:space="preserve"> 2 (</w:t>
      </w:r>
      <w:r w:rsidRPr="00E9440B">
        <w:rPr>
          <w:sz w:val="28"/>
          <w:szCs w:val="28"/>
        </w:rPr>
        <w:t>двух</w:t>
      </w:r>
      <w:r w:rsidRPr="00E9440B">
        <w:rPr>
          <w:sz w:val="28"/>
          <w:szCs w:val="28"/>
          <w:lang w:val="en-US"/>
        </w:rPr>
        <w:t xml:space="preserve">) </w:t>
      </w:r>
      <w:r w:rsidRPr="00E9440B">
        <w:rPr>
          <w:sz w:val="28"/>
          <w:szCs w:val="28"/>
        </w:rPr>
        <w:t>лет</w:t>
      </w:r>
      <w:r w:rsidRPr="00E9440B">
        <w:rPr>
          <w:sz w:val="28"/>
          <w:szCs w:val="28"/>
          <w:lang w:val="en-US"/>
        </w:rPr>
        <w:t xml:space="preserve"> </w:t>
      </w:r>
      <w:r w:rsidRPr="00E9440B">
        <w:rPr>
          <w:sz w:val="28"/>
          <w:szCs w:val="28"/>
        </w:rPr>
        <w:t>из</w:t>
      </w:r>
      <w:r w:rsidRPr="00E9440B">
        <w:rPr>
          <w:sz w:val="28"/>
          <w:szCs w:val="28"/>
          <w:lang w:val="en-US"/>
        </w:rPr>
        <w:t xml:space="preserve"> </w:t>
      </w:r>
      <w:r w:rsidRPr="00E9440B">
        <w:rPr>
          <w:sz w:val="28"/>
          <w:szCs w:val="28"/>
        </w:rPr>
        <w:t>последних</w:t>
      </w:r>
      <w:r w:rsidRPr="00E9440B">
        <w:rPr>
          <w:sz w:val="28"/>
          <w:szCs w:val="28"/>
          <w:lang w:val="en-US"/>
        </w:rPr>
        <w:t xml:space="preserve"> </w:t>
      </w:r>
      <w:r w:rsidRPr="00E9440B">
        <w:rPr>
          <w:sz w:val="28"/>
          <w:szCs w:val="28"/>
        </w:rPr>
        <w:t>пяти</w:t>
      </w:r>
      <w:r w:rsidRPr="00E9440B">
        <w:rPr>
          <w:sz w:val="28"/>
          <w:szCs w:val="28"/>
          <w:lang w:val="en-US"/>
        </w:rPr>
        <w:t xml:space="preserve">» </w:t>
      </w:r>
      <w:r w:rsidRPr="00E9440B">
        <w:rPr>
          <w:sz w:val="28"/>
          <w:szCs w:val="28"/>
        </w:rPr>
        <w:t>указывается</w:t>
      </w:r>
      <w:r w:rsidRPr="00E9440B">
        <w:rPr>
          <w:sz w:val="28"/>
          <w:szCs w:val="28"/>
          <w:lang w:val="en-US"/>
        </w:rPr>
        <w:t xml:space="preserve"> </w:t>
      </w:r>
      <w:r w:rsidRPr="00E9440B">
        <w:rPr>
          <w:sz w:val="28"/>
          <w:szCs w:val="28"/>
        </w:rPr>
        <w:t>фамилия</w:t>
      </w:r>
      <w:r w:rsidRPr="00E9440B">
        <w:rPr>
          <w:sz w:val="28"/>
          <w:szCs w:val="28"/>
          <w:lang w:val="en-US"/>
        </w:rPr>
        <w:t xml:space="preserve">, </w:t>
      </w:r>
      <w:r w:rsidRPr="00E9440B">
        <w:rPr>
          <w:sz w:val="28"/>
          <w:szCs w:val="28"/>
        </w:rPr>
        <w:t>имя</w:t>
      </w:r>
      <w:r w:rsidRPr="00E9440B">
        <w:rPr>
          <w:sz w:val="28"/>
          <w:szCs w:val="28"/>
          <w:lang w:val="en-US"/>
        </w:rPr>
        <w:t xml:space="preserve">, </w:t>
      </w:r>
      <w:r w:rsidRPr="00E9440B">
        <w:rPr>
          <w:sz w:val="28"/>
          <w:szCs w:val="28"/>
        </w:rPr>
        <w:t>отчество</w:t>
      </w:r>
      <w:r w:rsidRPr="00E9440B">
        <w:rPr>
          <w:sz w:val="28"/>
          <w:szCs w:val="28"/>
          <w:lang w:val="en-US"/>
        </w:rPr>
        <w:t xml:space="preserve"> </w:t>
      </w:r>
      <w:r w:rsidRPr="00E9440B">
        <w:rPr>
          <w:sz w:val="28"/>
          <w:szCs w:val="28"/>
        </w:rPr>
        <w:t>специалистов</w:t>
      </w:r>
      <w:r w:rsidRPr="00E9440B">
        <w:rPr>
          <w:sz w:val="28"/>
          <w:szCs w:val="28"/>
          <w:lang w:val="en-US"/>
        </w:rPr>
        <w:t xml:space="preserve"> (</w:t>
      </w:r>
      <w:r w:rsidRPr="00E9440B">
        <w:rPr>
          <w:sz w:val="28"/>
          <w:szCs w:val="28"/>
        </w:rPr>
        <w:t>при</w:t>
      </w:r>
      <w:r w:rsidRPr="00E9440B">
        <w:rPr>
          <w:sz w:val="28"/>
          <w:szCs w:val="28"/>
          <w:lang w:val="en-US"/>
        </w:rPr>
        <w:t xml:space="preserve"> </w:t>
      </w:r>
      <w:r w:rsidRPr="00E9440B">
        <w:rPr>
          <w:sz w:val="28"/>
          <w:szCs w:val="28"/>
        </w:rPr>
        <w:t>его</w:t>
      </w:r>
      <w:r w:rsidRPr="00E9440B">
        <w:rPr>
          <w:sz w:val="28"/>
          <w:szCs w:val="28"/>
          <w:lang w:val="en-US"/>
        </w:rPr>
        <w:t xml:space="preserve"> </w:t>
      </w:r>
      <w:r w:rsidRPr="00E9440B">
        <w:rPr>
          <w:sz w:val="28"/>
          <w:szCs w:val="28"/>
        </w:rPr>
        <w:t>наличии</w:t>
      </w:r>
      <w:r w:rsidRPr="00E9440B">
        <w:rPr>
          <w:sz w:val="28"/>
          <w:szCs w:val="28"/>
          <w:lang w:val="en-US"/>
        </w:rPr>
        <w:t xml:space="preserve">) </w:t>
      </w:r>
      <w:r w:rsidRPr="00E9440B">
        <w:rPr>
          <w:sz w:val="28"/>
          <w:szCs w:val="28"/>
        </w:rPr>
        <w:t>специалистов</w:t>
      </w:r>
      <w:r w:rsidRPr="00E9440B">
        <w:rPr>
          <w:sz w:val="28"/>
          <w:szCs w:val="28"/>
          <w:lang w:val="en-US"/>
        </w:rPr>
        <w:t xml:space="preserve"> (</w:t>
      </w:r>
      <w:r w:rsidRPr="00E9440B">
        <w:rPr>
          <w:sz w:val="28"/>
          <w:szCs w:val="28"/>
        </w:rPr>
        <w:t>не</w:t>
      </w:r>
      <w:r w:rsidRPr="00E9440B">
        <w:rPr>
          <w:sz w:val="28"/>
          <w:szCs w:val="28"/>
          <w:lang w:val="en-US"/>
        </w:rPr>
        <w:t xml:space="preserve"> </w:t>
      </w:r>
      <w:r w:rsidRPr="00E9440B">
        <w:rPr>
          <w:sz w:val="28"/>
          <w:szCs w:val="28"/>
        </w:rPr>
        <w:t>менее</w:t>
      </w:r>
      <w:r w:rsidRPr="00E9440B">
        <w:rPr>
          <w:sz w:val="28"/>
          <w:szCs w:val="28"/>
          <w:lang w:val="en-US"/>
        </w:rPr>
        <w:t xml:space="preserve"> 2 (</w:t>
      </w:r>
      <w:r w:rsidRPr="00E9440B">
        <w:rPr>
          <w:sz w:val="28"/>
          <w:szCs w:val="28"/>
        </w:rPr>
        <w:t>двух</w:t>
      </w:r>
      <w:r w:rsidRPr="00E9440B">
        <w:rPr>
          <w:sz w:val="28"/>
          <w:szCs w:val="28"/>
          <w:lang w:val="en-US"/>
        </w:rPr>
        <w:t xml:space="preserve">), </w:t>
      </w:r>
      <w:r w:rsidRPr="00E9440B">
        <w:rPr>
          <w:sz w:val="28"/>
          <w:szCs w:val="28"/>
        </w:rPr>
        <w:t>имеющих</w:t>
      </w:r>
      <w:r w:rsidRPr="00E9440B">
        <w:rPr>
          <w:sz w:val="28"/>
          <w:szCs w:val="28"/>
          <w:lang w:val="en-US"/>
        </w:rPr>
        <w:t xml:space="preserve"> </w:t>
      </w:r>
      <w:r w:rsidRPr="00E9440B">
        <w:rPr>
          <w:sz w:val="28"/>
          <w:szCs w:val="28"/>
        </w:rPr>
        <w:t>одну</w:t>
      </w:r>
      <w:r w:rsidRPr="00E9440B">
        <w:rPr>
          <w:sz w:val="28"/>
          <w:szCs w:val="28"/>
          <w:lang w:val="en-US"/>
        </w:rPr>
        <w:t xml:space="preserve"> </w:t>
      </w:r>
      <w:r w:rsidRPr="00E9440B">
        <w:rPr>
          <w:sz w:val="28"/>
          <w:szCs w:val="28"/>
        </w:rPr>
        <w:t>из</w:t>
      </w:r>
      <w:r w:rsidRPr="00E9440B">
        <w:rPr>
          <w:sz w:val="28"/>
          <w:szCs w:val="28"/>
          <w:lang w:val="en-US"/>
        </w:rPr>
        <w:t xml:space="preserve"> </w:t>
      </w:r>
      <w:r w:rsidRPr="00E9440B">
        <w:rPr>
          <w:sz w:val="28"/>
          <w:szCs w:val="28"/>
        </w:rPr>
        <w:t>полных</w:t>
      </w:r>
      <w:r w:rsidRPr="00E9440B">
        <w:rPr>
          <w:sz w:val="28"/>
          <w:szCs w:val="28"/>
          <w:lang w:val="en-US"/>
        </w:rPr>
        <w:t xml:space="preserve"> </w:t>
      </w:r>
      <w:r w:rsidRPr="00E9440B">
        <w:rPr>
          <w:sz w:val="28"/>
          <w:szCs w:val="28"/>
        </w:rPr>
        <w:t>квалификаций</w:t>
      </w:r>
      <w:r w:rsidRPr="00E9440B">
        <w:rPr>
          <w:sz w:val="28"/>
          <w:szCs w:val="28"/>
          <w:lang w:val="en-US"/>
        </w:rPr>
        <w:t xml:space="preserve"> The Association of Chartered Certified Accountants (ACCA), The Chartered Institute of Management Accountants (CIMA), The Institute of Chartered Accountants in England and Wales (ICAEW), «Certified Management Accountant (CMA), Certified Internal Auditor (CIA), Institute of Internal Auditors (IIA), Certified Financial Services Auditor (CFSA)» </w:t>
      </w:r>
      <w:r w:rsidRPr="00E9440B">
        <w:rPr>
          <w:sz w:val="28"/>
          <w:szCs w:val="28"/>
        </w:rPr>
        <w:t>в</w:t>
      </w:r>
      <w:r w:rsidRPr="00E9440B">
        <w:rPr>
          <w:sz w:val="28"/>
          <w:szCs w:val="28"/>
          <w:lang w:val="en-US"/>
        </w:rPr>
        <w:t xml:space="preserve"> </w:t>
      </w:r>
      <w:r w:rsidRPr="00E9440B">
        <w:rPr>
          <w:sz w:val="28"/>
          <w:szCs w:val="28"/>
        </w:rPr>
        <w:t>области</w:t>
      </w:r>
      <w:r w:rsidRPr="00E9440B">
        <w:rPr>
          <w:sz w:val="28"/>
          <w:szCs w:val="28"/>
          <w:lang w:val="en-US"/>
        </w:rPr>
        <w:t xml:space="preserve"> </w:t>
      </w:r>
      <w:r w:rsidRPr="00E9440B">
        <w:rPr>
          <w:sz w:val="28"/>
          <w:szCs w:val="28"/>
        </w:rPr>
        <w:t>бухгалтерского</w:t>
      </w:r>
      <w:r w:rsidRPr="00E9440B">
        <w:rPr>
          <w:sz w:val="28"/>
          <w:szCs w:val="28"/>
          <w:lang w:val="en-US"/>
        </w:rPr>
        <w:t xml:space="preserve"> </w:t>
      </w:r>
      <w:r w:rsidRPr="00E9440B">
        <w:rPr>
          <w:sz w:val="28"/>
          <w:szCs w:val="28"/>
        </w:rPr>
        <w:t>учета</w:t>
      </w:r>
      <w:r w:rsidRPr="00E9440B">
        <w:rPr>
          <w:sz w:val="28"/>
          <w:szCs w:val="28"/>
          <w:lang w:val="en-US"/>
        </w:rPr>
        <w:t xml:space="preserve"> </w:t>
      </w:r>
      <w:r w:rsidRPr="00E9440B">
        <w:rPr>
          <w:sz w:val="28"/>
          <w:szCs w:val="28"/>
        </w:rPr>
        <w:t>и</w:t>
      </w:r>
      <w:r w:rsidRPr="00E9440B">
        <w:rPr>
          <w:sz w:val="28"/>
          <w:szCs w:val="28"/>
          <w:lang w:val="en-US"/>
        </w:rPr>
        <w:t xml:space="preserve"> </w:t>
      </w:r>
      <w:r w:rsidRPr="00E9440B">
        <w:rPr>
          <w:sz w:val="28"/>
          <w:szCs w:val="28"/>
        </w:rPr>
        <w:t>аудита</w:t>
      </w:r>
      <w:r w:rsidRPr="00E9440B">
        <w:rPr>
          <w:sz w:val="28"/>
          <w:szCs w:val="28"/>
          <w:lang w:val="en-US"/>
        </w:rPr>
        <w:t xml:space="preserve"> </w:t>
      </w:r>
      <w:r w:rsidRPr="00E9440B">
        <w:rPr>
          <w:sz w:val="28"/>
          <w:szCs w:val="28"/>
        </w:rPr>
        <w:t>либо</w:t>
      </w:r>
      <w:r w:rsidRPr="00E9440B">
        <w:rPr>
          <w:sz w:val="28"/>
          <w:szCs w:val="28"/>
          <w:lang w:val="en-US"/>
        </w:rPr>
        <w:t xml:space="preserve"> </w:t>
      </w:r>
      <w:r w:rsidRPr="00E9440B">
        <w:rPr>
          <w:sz w:val="28"/>
          <w:szCs w:val="28"/>
        </w:rPr>
        <w:t>квалификацию</w:t>
      </w:r>
      <w:r w:rsidRPr="00E9440B">
        <w:rPr>
          <w:sz w:val="28"/>
          <w:szCs w:val="28"/>
          <w:lang w:val="en-US"/>
        </w:rPr>
        <w:t xml:space="preserve"> </w:t>
      </w:r>
      <w:r w:rsidRPr="00E9440B">
        <w:rPr>
          <w:sz w:val="28"/>
          <w:szCs w:val="28"/>
        </w:rPr>
        <w:t>«аудитор» с опытом работы в области аудита соответствующих организаций в течение 2 (двух) лет из последних пяти;</w:t>
      </w:r>
    </w:p>
    <w:p w14:paraId="3D971141" w14:textId="0983EEE2" w:rsidR="001237CB" w:rsidRPr="00E9440B" w:rsidRDefault="001237CB" w:rsidP="001237CB">
      <w:pPr>
        <w:ind w:firstLine="709"/>
        <w:jc w:val="both"/>
        <w:rPr>
          <w:sz w:val="28"/>
          <w:szCs w:val="28"/>
        </w:rPr>
      </w:pPr>
      <w:r w:rsidRPr="00E9440B">
        <w:rPr>
          <w:sz w:val="28"/>
          <w:szCs w:val="28"/>
        </w:rPr>
        <w:t>в графе 18 «отсутствие непогашенной задолженности перед аудируемой финансовой организацией во время проведения аудита и (или) предоставления других услуг в соответствии с Законом» указывается отсутствие непогашенной задолженности перед аудируемой финансовой организацией во время проведения аудита и (или) предоставления других услуг в соответствии с Законом;</w:t>
      </w:r>
    </w:p>
    <w:p w14:paraId="677DC653" w14:textId="557DCED5" w:rsidR="001237CB" w:rsidRPr="00E9440B" w:rsidRDefault="001237CB" w:rsidP="001237CB">
      <w:pPr>
        <w:ind w:firstLine="709"/>
        <w:jc w:val="both"/>
        <w:rPr>
          <w:sz w:val="28"/>
          <w:szCs w:val="28"/>
        </w:rPr>
      </w:pPr>
      <w:r w:rsidRPr="00E9440B">
        <w:rPr>
          <w:sz w:val="28"/>
          <w:szCs w:val="28"/>
        </w:rPr>
        <w:lastRenderedPageBreak/>
        <w:t>в графе 19 «фамилия, имя, отчество (при его наличии) аудитора и (или) руководителя группы, не имеющих задолженность перед аудируемой финансовой организацией по договору банковского займа, и (или) по договору микрокредита во время проведения аудита и (или) предоставления других услуг в соответствии с Законом» указывается фамилия, имя, отчество (при его наличии) аудитора и (или) руководителя группы, не имеющих задолженность перед аудируемой финансовой организацией по договору банковского займа, и (или) по договору микрокредита во время проведения аудита и (или) предоставления других услуг в соответствии с Законом;</w:t>
      </w:r>
    </w:p>
    <w:p w14:paraId="5F2E4494" w14:textId="56225A98" w:rsidR="001237CB" w:rsidRPr="00E3267C" w:rsidRDefault="001237CB" w:rsidP="001237CB">
      <w:pPr>
        <w:ind w:firstLine="709"/>
        <w:jc w:val="both"/>
        <w:rPr>
          <w:sz w:val="28"/>
          <w:szCs w:val="28"/>
        </w:rPr>
      </w:pPr>
      <w:r w:rsidRPr="00E9440B">
        <w:rPr>
          <w:sz w:val="28"/>
          <w:szCs w:val="28"/>
        </w:rPr>
        <w:t>в графе 20 «количество проведенных обязательных аудитов по минимальным требованиям в отчетном периоде» указывается количество проведенных обязательных аудитов по минимальным требованиям в отчетном периоде аудиторской организацией.</w:t>
      </w:r>
      <w:r w:rsidRPr="00E3267C">
        <w:rPr>
          <w:sz w:val="28"/>
          <w:szCs w:val="28"/>
        </w:rPr>
        <w:t xml:space="preserve">  </w:t>
      </w:r>
    </w:p>
    <w:p w14:paraId="0D09C739" w14:textId="77777777" w:rsidR="001237CB" w:rsidRPr="00E3267C" w:rsidRDefault="001237CB" w:rsidP="001237CB"/>
    <w:p w14:paraId="756D256C" w14:textId="77777777" w:rsidR="00CC00D7" w:rsidRPr="00E3267C" w:rsidRDefault="00CC00D7"/>
    <w:sectPr w:rsidR="00CC00D7" w:rsidRPr="00E3267C" w:rsidSect="00E3267C">
      <w:headerReference w:type="default" r:id="rId7"/>
      <w:pgSz w:w="11906" w:h="16838"/>
      <w:pgMar w:top="1418" w:right="851" w:bottom="1418" w:left="1418" w:header="709" w:footer="709"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A09BA" w14:textId="77777777" w:rsidR="007B5A80" w:rsidRDefault="007B5A80" w:rsidP="001B7857">
      <w:r>
        <w:separator/>
      </w:r>
    </w:p>
  </w:endnote>
  <w:endnote w:type="continuationSeparator" w:id="0">
    <w:p w14:paraId="07673012" w14:textId="77777777" w:rsidR="007B5A80" w:rsidRDefault="007B5A80" w:rsidP="001B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76647" w14:textId="77777777" w:rsidR="007B5A80" w:rsidRDefault="007B5A80" w:rsidP="001B7857">
      <w:r>
        <w:separator/>
      </w:r>
    </w:p>
  </w:footnote>
  <w:footnote w:type="continuationSeparator" w:id="0">
    <w:p w14:paraId="1242A806" w14:textId="77777777" w:rsidR="007B5A80" w:rsidRDefault="007B5A80" w:rsidP="001B7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275284"/>
      <w:docPartObj>
        <w:docPartGallery w:val="Page Numbers (Top of Page)"/>
        <w:docPartUnique/>
      </w:docPartObj>
    </w:sdtPr>
    <w:sdtEndPr/>
    <w:sdtContent>
      <w:p w14:paraId="337998C4" w14:textId="513BB654" w:rsidR="001B7857" w:rsidRDefault="001B7857">
        <w:pPr>
          <w:pStyle w:val="a3"/>
          <w:jc w:val="center"/>
        </w:pPr>
        <w:r w:rsidRPr="001B7857">
          <w:rPr>
            <w:sz w:val="24"/>
          </w:rPr>
          <w:fldChar w:fldCharType="begin"/>
        </w:r>
        <w:r w:rsidRPr="001B7857">
          <w:rPr>
            <w:sz w:val="24"/>
          </w:rPr>
          <w:instrText>PAGE   \* MERGEFORMAT</w:instrText>
        </w:r>
        <w:r w:rsidRPr="001B7857">
          <w:rPr>
            <w:sz w:val="24"/>
          </w:rPr>
          <w:fldChar w:fldCharType="separate"/>
        </w:r>
        <w:r w:rsidRPr="001B7857">
          <w:rPr>
            <w:sz w:val="24"/>
          </w:rPr>
          <w:t>2</w:t>
        </w:r>
        <w:r w:rsidRPr="001B7857">
          <w:rPr>
            <w:sz w:val="24"/>
          </w:rPr>
          <w:fldChar w:fldCharType="end"/>
        </w:r>
      </w:p>
    </w:sdtContent>
  </w:sdt>
  <w:p w14:paraId="5BFB014B" w14:textId="77777777" w:rsidR="001B7857" w:rsidRDefault="001B785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0D7"/>
    <w:rsid w:val="00021D40"/>
    <w:rsid w:val="000410F6"/>
    <w:rsid w:val="00081D94"/>
    <w:rsid w:val="001237CB"/>
    <w:rsid w:val="00165324"/>
    <w:rsid w:val="001B7857"/>
    <w:rsid w:val="001E4181"/>
    <w:rsid w:val="00203845"/>
    <w:rsid w:val="00286B89"/>
    <w:rsid w:val="002E5C44"/>
    <w:rsid w:val="00387C0C"/>
    <w:rsid w:val="003B1D3B"/>
    <w:rsid w:val="003D206F"/>
    <w:rsid w:val="00493370"/>
    <w:rsid w:val="004E44BC"/>
    <w:rsid w:val="005A4A24"/>
    <w:rsid w:val="006022D3"/>
    <w:rsid w:val="007B5A80"/>
    <w:rsid w:val="00980EC1"/>
    <w:rsid w:val="00A32867"/>
    <w:rsid w:val="00AF3654"/>
    <w:rsid w:val="00B34466"/>
    <w:rsid w:val="00B4416C"/>
    <w:rsid w:val="00B50388"/>
    <w:rsid w:val="00BC1995"/>
    <w:rsid w:val="00CC00D7"/>
    <w:rsid w:val="00D2497B"/>
    <w:rsid w:val="00D73EF0"/>
    <w:rsid w:val="00D83E32"/>
    <w:rsid w:val="00E30A3F"/>
    <w:rsid w:val="00E3267C"/>
    <w:rsid w:val="00E57774"/>
    <w:rsid w:val="00E9440B"/>
    <w:rsid w:val="00EA40F9"/>
    <w:rsid w:val="00EC289B"/>
    <w:rsid w:val="00EE5554"/>
    <w:rsid w:val="00EE77F0"/>
    <w:rsid w:val="00EF6B3B"/>
    <w:rsid w:val="00F57642"/>
    <w:rsid w:val="00F67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D961D"/>
  <w15:chartTrackingRefBased/>
  <w15:docId w15:val="{44A547E2-3F4E-437A-B9B7-B3513244B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00D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7857"/>
    <w:pPr>
      <w:tabs>
        <w:tab w:val="center" w:pos="4677"/>
        <w:tab w:val="right" w:pos="9355"/>
      </w:tabs>
    </w:pPr>
  </w:style>
  <w:style w:type="character" w:customStyle="1" w:styleId="a4">
    <w:name w:val="Верхний колонтитул Знак"/>
    <w:basedOn w:val="a0"/>
    <w:link w:val="a3"/>
    <w:uiPriority w:val="99"/>
    <w:rsid w:val="001B7857"/>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1B7857"/>
    <w:pPr>
      <w:tabs>
        <w:tab w:val="center" w:pos="4677"/>
        <w:tab w:val="right" w:pos="9355"/>
      </w:tabs>
    </w:pPr>
  </w:style>
  <w:style w:type="character" w:customStyle="1" w:styleId="a6">
    <w:name w:val="Нижний колонтитул Знак"/>
    <w:basedOn w:val="a0"/>
    <w:link w:val="a5"/>
    <w:uiPriority w:val="99"/>
    <w:rsid w:val="001B7857"/>
    <w:rPr>
      <w:rFonts w:ascii="Times New Roman" w:eastAsia="Times New Roman" w:hAnsi="Times New Roman" w:cs="Times New Roman"/>
      <w:sz w:val="20"/>
      <w:szCs w:val="20"/>
      <w:lang w:eastAsia="ru-RU"/>
    </w:rPr>
  </w:style>
  <w:style w:type="table" w:styleId="a7">
    <w:name w:val="Table Grid"/>
    <w:basedOn w:val="a1"/>
    <w:uiPriority w:val="59"/>
    <w:rsid w:val="001E4181"/>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3CCB3-D7EF-44D8-9F89-830B8D3ED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2160</Words>
  <Characters>12318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Бахт Мамасерипов</dc:creator>
  <cp:keywords/>
  <dc:description/>
  <cp:lastModifiedBy>Бахт Мамасерипов</cp:lastModifiedBy>
  <cp:revision>22</cp:revision>
  <dcterms:created xsi:type="dcterms:W3CDTF">2024-04-23T11:35:00Z</dcterms:created>
  <dcterms:modified xsi:type="dcterms:W3CDTF">2026-06-16T12:50:00Z</dcterms:modified>
</cp:coreProperties>
</file>